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5B9EF" w14:textId="5840A747" w:rsidR="003B1141" w:rsidRPr="00B06557" w:rsidRDefault="00916D03" w:rsidP="00916D03">
      <w:pPr>
        <w:jc w:val="center"/>
        <w:rPr>
          <w:rFonts w:eastAsia="MS Gothic"/>
          <w:b/>
          <w:bCs/>
          <w:color w:val="4F81BD"/>
          <w:sz w:val="32"/>
          <w:szCs w:val="32"/>
          <w:lang w:val="en-US" w:eastAsia="en-US"/>
        </w:rPr>
      </w:pPr>
      <w:r w:rsidRPr="00B06557">
        <w:rPr>
          <w:rFonts w:eastAsia="MS Gothic"/>
          <w:b/>
          <w:bCs/>
          <w:color w:val="4F81BD"/>
          <w:sz w:val="32"/>
          <w:szCs w:val="32"/>
          <w:lang w:val="en-US" w:eastAsia="en-US"/>
        </w:rPr>
        <w:t>Questions and Answers</w:t>
      </w:r>
    </w:p>
    <w:p w14:paraId="7490E798" w14:textId="523C2229" w:rsidR="00916D03" w:rsidRDefault="00052776" w:rsidP="00916D03">
      <w:pPr>
        <w:jc w:val="center"/>
        <w:rPr>
          <w:rFonts w:eastAsia="MS Gothic"/>
          <w:b/>
          <w:bCs/>
          <w:color w:val="4F81BD"/>
          <w:sz w:val="32"/>
          <w:szCs w:val="32"/>
          <w:lang w:val="en-US" w:eastAsia="en-US"/>
        </w:rPr>
      </w:pPr>
      <w:r w:rsidRPr="00052776">
        <w:rPr>
          <w:rFonts w:eastAsia="MS Gothic"/>
          <w:b/>
          <w:bCs/>
          <w:color w:val="4F81BD"/>
          <w:sz w:val="32"/>
          <w:szCs w:val="32"/>
          <w:lang w:val="en-US" w:eastAsia="en-US"/>
        </w:rPr>
        <w:t>Introduction to Statistics and Data Analysis – A Case-Based Approach</w:t>
      </w:r>
    </w:p>
    <w:p w14:paraId="15E063CF" w14:textId="77777777" w:rsidR="00052776" w:rsidRPr="00B06557" w:rsidRDefault="00052776" w:rsidP="00916D03">
      <w:pPr>
        <w:jc w:val="center"/>
        <w:rPr>
          <w:rFonts w:eastAsia="MS Gothic"/>
          <w:b/>
          <w:bCs/>
          <w:color w:val="4F81BD"/>
          <w:sz w:val="32"/>
          <w:szCs w:val="32"/>
          <w:lang w:val="en-US" w:eastAsia="en-US"/>
        </w:rPr>
      </w:pPr>
    </w:p>
    <w:p w14:paraId="14444222" w14:textId="77777777" w:rsidR="00916D03" w:rsidRPr="00B06557" w:rsidRDefault="00916D03" w:rsidP="00916D03">
      <w:pPr>
        <w:pStyle w:val="Author"/>
        <w:rPr>
          <w:rFonts w:ascii="Times New Roman" w:hAnsi="Times New Roman" w:cs="Times New Roman"/>
        </w:rPr>
      </w:pPr>
      <w:r w:rsidRPr="00B06557">
        <w:rPr>
          <w:rFonts w:ascii="Times New Roman" w:hAnsi="Times New Roman" w:cs="Times New Roman"/>
        </w:rPr>
        <w:t>Conrad Ziller, University of Duisburg-Essen</w:t>
      </w:r>
    </w:p>
    <w:sdt>
      <w:sdtPr>
        <w:rPr>
          <w:rFonts w:ascii="Times New Roman" w:eastAsia="Times New Roman" w:hAnsi="Times New Roman" w:cs="Times New Roman"/>
          <w:b w:val="0"/>
          <w:bCs w:val="0"/>
          <w:color w:val="auto"/>
          <w:sz w:val="24"/>
          <w:szCs w:val="24"/>
        </w:rPr>
        <w:id w:val="1351299822"/>
        <w:docPartObj>
          <w:docPartGallery w:val="Table of Contents"/>
          <w:docPartUnique/>
        </w:docPartObj>
      </w:sdtPr>
      <w:sdtEndPr>
        <w:rPr>
          <w:noProof/>
          <w:sz w:val="18"/>
          <w:szCs w:val="18"/>
        </w:rPr>
      </w:sdtEndPr>
      <w:sdtContent>
        <w:p w14:paraId="44FB51E5" w14:textId="3E78D80E" w:rsidR="008A69C9" w:rsidRPr="00B06557" w:rsidRDefault="008A69C9">
          <w:pPr>
            <w:pStyle w:val="Inhaltsverzeichnisberschrift"/>
            <w:rPr>
              <w:rFonts w:ascii="Times New Roman" w:hAnsi="Times New Roman" w:cs="Times New Roman"/>
              <w:b w:val="0"/>
              <w:bCs w:val="0"/>
              <w:sz w:val="32"/>
              <w:szCs w:val="32"/>
              <w:lang w:val="en-US" w:eastAsia="en-US"/>
            </w:rPr>
          </w:pPr>
          <w:r w:rsidRPr="00B06557">
            <w:rPr>
              <w:rFonts w:ascii="Times New Roman" w:hAnsi="Times New Roman" w:cs="Times New Roman"/>
              <w:b w:val="0"/>
              <w:bCs w:val="0"/>
              <w:sz w:val="32"/>
              <w:szCs w:val="32"/>
              <w:lang w:val="en-US" w:eastAsia="en-US"/>
            </w:rPr>
            <w:t>Content</w:t>
          </w:r>
        </w:p>
        <w:p w14:paraId="1942CC50" w14:textId="7BBF0A32" w:rsidR="00B06557" w:rsidRPr="00B06557" w:rsidRDefault="008A69C9">
          <w:pPr>
            <w:pStyle w:val="Verzeichnis1"/>
            <w:tabs>
              <w:tab w:val="right" w:leader="dot" w:pos="9062"/>
            </w:tabs>
            <w:rPr>
              <w:rFonts w:eastAsiaTheme="minorEastAsia" w:cstheme="minorBidi"/>
              <w:b w:val="0"/>
              <w:bCs w:val="0"/>
              <w:caps w:val="0"/>
              <w:noProof/>
              <w:sz w:val="18"/>
              <w:szCs w:val="18"/>
              <w:u w:val="none"/>
              <w:lang w:eastAsia="de-DE"/>
            </w:rPr>
          </w:pPr>
          <w:r w:rsidRPr="00B06557">
            <w:rPr>
              <w:rFonts w:ascii="Times New Roman" w:hAnsi="Times New Roman"/>
              <w:b w:val="0"/>
              <w:bCs w:val="0"/>
              <w:sz w:val="18"/>
              <w:szCs w:val="18"/>
            </w:rPr>
            <w:fldChar w:fldCharType="begin"/>
          </w:r>
          <w:r w:rsidRPr="00B06557">
            <w:rPr>
              <w:rFonts w:ascii="Times New Roman" w:hAnsi="Times New Roman"/>
              <w:sz w:val="18"/>
              <w:szCs w:val="18"/>
            </w:rPr>
            <w:instrText>TOC \o "1-3" \h \z \u</w:instrText>
          </w:r>
          <w:r w:rsidRPr="00B06557">
            <w:rPr>
              <w:rFonts w:ascii="Times New Roman" w:hAnsi="Times New Roman"/>
              <w:b w:val="0"/>
              <w:bCs w:val="0"/>
              <w:sz w:val="18"/>
              <w:szCs w:val="18"/>
            </w:rPr>
            <w:fldChar w:fldCharType="separate"/>
          </w:r>
          <w:hyperlink w:anchor="_Toc160628954" w:history="1">
            <w:r w:rsidR="00B06557" w:rsidRPr="00B06557">
              <w:rPr>
                <w:rStyle w:val="Hyperlink"/>
                <w:rFonts w:ascii="Times New Roman" w:hAnsi="Times New Roman"/>
                <w:noProof/>
                <w:sz w:val="18"/>
                <w:szCs w:val="18"/>
              </w:rPr>
              <w:t>1 – Univariate Statistics</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_Toc160628954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2</w:t>
            </w:r>
            <w:r w:rsidR="00B06557" w:rsidRPr="00B06557">
              <w:rPr>
                <w:noProof/>
                <w:webHidden/>
                <w:sz w:val="18"/>
                <w:szCs w:val="18"/>
              </w:rPr>
              <w:fldChar w:fldCharType="end"/>
            </w:r>
          </w:hyperlink>
        </w:p>
        <w:p w14:paraId="32A4D5C1" w14:textId="23FDDAC7"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55" w:history="1">
            <w:r w:rsidR="00B06557" w:rsidRPr="00B06557">
              <w:rPr>
                <w:rStyle w:val="Hyperlink"/>
                <w:rFonts w:ascii="Times New Roman" w:hAnsi="Times New Roman"/>
                <w:noProof/>
                <w:sz w:val="18"/>
                <w:szCs w:val="18"/>
              </w:rPr>
              <w:t>Q1:</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_Toc160628955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2</w:t>
            </w:r>
            <w:r w:rsidR="00B06557" w:rsidRPr="00B06557">
              <w:rPr>
                <w:noProof/>
                <w:webHidden/>
                <w:sz w:val="18"/>
                <w:szCs w:val="18"/>
              </w:rPr>
              <w:fldChar w:fldCharType="end"/>
            </w:r>
          </w:hyperlink>
        </w:p>
        <w:p w14:paraId="78A92BE5" w14:textId="2087D999"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56" w:history="1">
            <w:r w:rsidR="00B06557" w:rsidRPr="00B06557">
              <w:rPr>
                <w:rStyle w:val="Hyperlink"/>
                <w:rFonts w:ascii="Times New Roman" w:hAnsi="Times New Roman"/>
                <w:noProof/>
                <w:sz w:val="18"/>
                <w:szCs w:val="18"/>
              </w:rPr>
              <w:t>Q2:</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_Toc160628956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2</w:t>
            </w:r>
            <w:r w:rsidR="00B06557" w:rsidRPr="00B06557">
              <w:rPr>
                <w:noProof/>
                <w:webHidden/>
                <w:sz w:val="18"/>
                <w:szCs w:val="18"/>
              </w:rPr>
              <w:fldChar w:fldCharType="end"/>
            </w:r>
          </w:hyperlink>
        </w:p>
        <w:p w14:paraId="0D05E7C8" w14:textId="7D68F342"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57" w:history="1">
            <w:r w:rsidR="00B06557" w:rsidRPr="00B06557">
              <w:rPr>
                <w:rStyle w:val="Hyperlink"/>
                <w:rFonts w:ascii="Times New Roman" w:hAnsi="Times New Roman"/>
                <w:noProof/>
                <w:sz w:val="18"/>
                <w:szCs w:val="18"/>
              </w:rPr>
              <w:t>Q3:</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_Toc160628957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2</w:t>
            </w:r>
            <w:r w:rsidR="00B06557" w:rsidRPr="00B06557">
              <w:rPr>
                <w:noProof/>
                <w:webHidden/>
                <w:sz w:val="18"/>
                <w:szCs w:val="18"/>
              </w:rPr>
              <w:fldChar w:fldCharType="end"/>
            </w:r>
          </w:hyperlink>
        </w:p>
        <w:p w14:paraId="3699933D" w14:textId="14BD3B7C"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58" w:history="1">
            <w:r w:rsidR="00B06557" w:rsidRPr="00B06557">
              <w:rPr>
                <w:rStyle w:val="Hyperlink"/>
                <w:rFonts w:ascii="Times New Roman" w:hAnsi="Times New Roman"/>
                <w:noProof/>
                <w:sz w:val="18"/>
                <w:szCs w:val="18"/>
              </w:rPr>
              <w:t>Q4:</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_Toc160628958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2</w:t>
            </w:r>
            <w:r w:rsidR="00B06557" w:rsidRPr="00B06557">
              <w:rPr>
                <w:noProof/>
                <w:webHidden/>
                <w:sz w:val="18"/>
                <w:szCs w:val="18"/>
              </w:rPr>
              <w:fldChar w:fldCharType="end"/>
            </w:r>
          </w:hyperlink>
        </w:p>
        <w:p w14:paraId="3CB24BC0" w14:textId="1AE351C7" w:rsidR="00B06557" w:rsidRPr="00B06557" w:rsidRDefault="00423784">
          <w:pPr>
            <w:pStyle w:val="Verzeichnis1"/>
            <w:tabs>
              <w:tab w:val="right" w:leader="dot" w:pos="9062"/>
            </w:tabs>
            <w:rPr>
              <w:rFonts w:eastAsiaTheme="minorEastAsia" w:cstheme="minorBidi"/>
              <w:b w:val="0"/>
              <w:bCs w:val="0"/>
              <w:caps w:val="0"/>
              <w:noProof/>
              <w:sz w:val="18"/>
              <w:szCs w:val="18"/>
              <w:u w:val="none"/>
              <w:lang w:eastAsia="de-DE"/>
            </w:rPr>
          </w:pPr>
          <w:hyperlink w:anchor="_Toc160628959" w:history="1">
            <w:r w:rsidR="00B06557" w:rsidRPr="00B06557">
              <w:rPr>
                <w:rStyle w:val="Hyperlink"/>
                <w:rFonts w:ascii="Times New Roman" w:hAnsi="Times New Roman"/>
                <w:noProof/>
                <w:sz w:val="18"/>
                <w:szCs w:val="18"/>
              </w:rPr>
              <w:t>2 – Bivariate Statistics</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_Toc160628959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3</w:t>
            </w:r>
            <w:r w:rsidR="00B06557" w:rsidRPr="00B06557">
              <w:rPr>
                <w:noProof/>
                <w:webHidden/>
                <w:sz w:val="18"/>
                <w:szCs w:val="18"/>
              </w:rPr>
              <w:fldChar w:fldCharType="end"/>
            </w:r>
          </w:hyperlink>
        </w:p>
        <w:p w14:paraId="1F10CE42" w14:textId="2B42B778"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60" w:history="1">
            <w:r w:rsidR="00B06557" w:rsidRPr="00B06557">
              <w:rPr>
                <w:rStyle w:val="Hyperlink"/>
                <w:rFonts w:ascii="Times New Roman" w:hAnsi="Times New Roman"/>
                <w:noProof/>
                <w:sz w:val="18"/>
                <w:szCs w:val="18"/>
              </w:rPr>
              <w:t>Q1:</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_Toc160628960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3</w:t>
            </w:r>
            <w:r w:rsidR="00B06557" w:rsidRPr="00B06557">
              <w:rPr>
                <w:noProof/>
                <w:webHidden/>
                <w:sz w:val="18"/>
                <w:szCs w:val="18"/>
              </w:rPr>
              <w:fldChar w:fldCharType="end"/>
            </w:r>
          </w:hyperlink>
        </w:p>
        <w:p w14:paraId="62C574B8" w14:textId="465812F1"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61" w:history="1">
            <w:r w:rsidR="00B06557" w:rsidRPr="00B06557">
              <w:rPr>
                <w:rStyle w:val="Hyperlink"/>
                <w:rFonts w:ascii="Times New Roman" w:hAnsi="Times New Roman"/>
                <w:noProof/>
                <w:sz w:val="18"/>
                <w:szCs w:val="18"/>
              </w:rPr>
              <w:t>Q2:</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_Toc160628961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3</w:t>
            </w:r>
            <w:r w:rsidR="00B06557" w:rsidRPr="00B06557">
              <w:rPr>
                <w:noProof/>
                <w:webHidden/>
                <w:sz w:val="18"/>
                <w:szCs w:val="18"/>
              </w:rPr>
              <w:fldChar w:fldCharType="end"/>
            </w:r>
          </w:hyperlink>
        </w:p>
        <w:p w14:paraId="4C1BA044" w14:textId="6EE5CC29"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62" w:history="1">
            <w:r w:rsidR="00B06557" w:rsidRPr="00B06557">
              <w:rPr>
                <w:rStyle w:val="Hyperlink"/>
                <w:rFonts w:ascii="Times New Roman" w:hAnsi="Times New Roman"/>
                <w:noProof/>
                <w:sz w:val="18"/>
                <w:szCs w:val="18"/>
              </w:rPr>
              <w:t>Q3:</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_Toc160628962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3</w:t>
            </w:r>
            <w:r w:rsidR="00B06557" w:rsidRPr="00B06557">
              <w:rPr>
                <w:noProof/>
                <w:webHidden/>
                <w:sz w:val="18"/>
                <w:szCs w:val="18"/>
              </w:rPr>
              <w:fldChar w:fldCharType="end"/>
            </w:r>
          </w:hyperlink>
        </w:p>
        <w:p w14:paraId="5AE04058" w14:textId="364A10BB"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63" w:history="1">
            <w:r w:rsidR="00B06557" w:rsidRPr="00B06557">
              <w:rPr>
                <w:rStyle w:val="Hyperlink"/>
                <w:rFonts w:ascii="Times New Roman" w:hAnsi="Times New Roman"/>
                <w:noProof/>
                <w:sz w:val="18"/>
                <w:szCs w:val="18"/>
              </w:rPr>
              <w:t>Q4:</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_Toc160628963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4</w:t>
            </w:r>
            <w:r w:rsidR="00B06557" w:rsidRPr="00B06557">
              <w:rPr>
                <w:noProof/>
                <w:webHidden/>
                <w:sz w:val="18"/>
                <w:szCs w:val="18"/>
              </w:rPr>
              <w:fldChar w:fldCharType="end"/>
            </w:r>
          </w:hyperlink>
        </w:p>
        <w:p w14:paraId="68116288" w14:textId="44F7DFE4"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64" w:history="1">
            <w:r w:rsidR="00B06557" w:rsidRPr="00B06557">
              <w:rPr>
                <w:rStyle w:val="Hyperlink"/>
                <w:rFonts w:ascii="Times New Roman" w:hAnsi="Times New Roman"/>
                <w:noProof/>
                <w:sz w:val="18"/>
                <w:szCs w:val="18"/>
              </w:rPr>
              <w:t>Q5:</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_Toc160628964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4</w:t>
            </w:r>
            <w:r w:rsidR="00B06557" w:rsidRPr="00B06557">
              <w:rPr>
                <w:noProof/>
                <w:webHidden/>
                <w:sz w:val="18"/>
                <w:szCs w:val="18"/>
              </w:rPr>
              <w:fldChar w:fldCharType="end"/>
            </w:r>
          </w:hyperlink>
        </w:p>
        <w:p w14:paraId="7DFDF131" w14:textId="7A67DB92"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65" w:history="1">
            <w:r w:rsidR="00B06557" w:rsidRPr="00B06557">
              <w:rPr>
                <w:rStyle w:val="Hyperlink"/>
                <w:rFonts w:ascii="Times New Roman" w:hAnsi="Times New Roman"/>
                <w:noProof/>
                <w:sz w:val="18"/>
                <w:szCs w:val="18"/>
              </w:rPr>
              <w:t>Q6:</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_Toc160628965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4</w:t>
            </w:r>
            <w:r w:rsidR="00B06557" w:rsidRPr="00B06557">
              <w:rPr>
                <w:noProof/>
                <w:webHidden/>
                <w:sz w:val="18"/>
                <w:szCs w:val="18"/>
              </w:rPr>
              <w:fldChar w:fldCharType="end"/>
            </w:r>
          </w:hyperlink>
        </w:p>
        <w:p w14:paraId="121AD353" w14:textId="4ED269C2"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66" w:history="1">
            <w:r w:rsidR="00B06557" w:rsidRPr="00B06557">
              <w:rPr>
                <w:rStyle w:val="Hyperlink"/>
                <w:rFonts w:ascii="Times New Roman" w:hAnsi="Times New Roman"/>
                <w:noProof/>
                <w:sz w:val="18"/>
                <w:szCs w:val="18"/>
              </w:rPr>
              <w:t>Q7:</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_Toc160628966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4</w:t>
            </w:r>
            <w:r w:rsidR="00B06557" w:rsidRPr="00B06557">
              <w:rPr>
                <w:noProof/>
                <w:webHidden/>
                <w:sz w:val="18"/>
                <w:szCs w:val="18"/>
              </w:rPr>
              <w:fldChar w:fldCharType="end"/>
            </w:r>
          </w:hyperlink>
        </w:p>
        <w:p w14:paraId="2A29C7A2" w14:textId="4226B858"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67" w:history="1">
            <w:r w:rsidR="00B06557" w:rsidRPr="00B06557">
              <w:rPr>
                <w:rStyle w:val="Hyperlink"/>
                <w:rFonts w:ascii="Times New Roman" w:hAnsi="Times New Roman"/>
                <w:noProof/>
                <w:sz w:val="18"/>
                <w:szCs w:val="18"/>
              </w:rPr>
              <w:t>Q8:</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_Toc160628967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4</w:t>
            </w:r>
            <w:r w:rsidR="00B06557" w:rsidRPr="00B06557">
              <w:rPr>
                <w:noProof/>
                <w:webHidden/>
                <w:sz w:val="18"/>
                <w:szCs w:val="18"/>
              </w:rPr>
              <w:fldChar w:fldCharType="end"/>
            </w:r>
          </w:hyperlink>
        </w:p>
        <w:p w14:paraId="1FDC5956" w14:textId="1C27B70D"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68" w:history="1">
            <w:r w:rsidR="00B06557" w:rsidRPr="00B06557">
              <w:rPr>
                <w:rStyle w:val="Hyperlink"/>
                <w:rFonts w:ascii="Times New Roman" w:hAnsi="Times New Roman"/>
                <w:noProof/>
                <w:sz w:val="18"/>
                <w:szCs w:val="18"/>
              </w:rPr>
              <w:t>Q9:</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_Toc160628968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4</w:t>
            </w:r>
            <w:r w:rsidR="00B06557" w:rsidRPr="00B06557">
              <w:rPr>
                <w:noProof/>
                <w:webHidden/>
                <w:sz w:val="18"/>
                <w:szCs w:val="18"/>
              </w:rPr>
              <w:fldChar w:fldCharType="end"/>
            </w:r>
          </w:hyperlink>
        </w:p>
        <w:p w14:paraId="635BF6A8" w14:textId="1385257E" w:rsidR="00B06557" w:rsidRPr="00B06557" w:rsidRDefault="00423784">
          <w:pPr>
            <w:pStyle w:val="Verzeichnis1"/>
            <w:tabs>
              <w:tab w:val="right" w:leader="dot" w:pos="9062"/>
            </w:tabs>
            <w:rPr>
              <w:rFonts w:eastAsiaTheme="minorEastAsia" w:cstheme="minorBidi"/>
              <w:b w:val="0"/>
              <w:bCs w:val="0"/>
              <w:caps w:val="0"/>
              <w:noProof/>
              <w:sz w:val="18"/>
              <w:szCs w:val="18"/>
              <w:u w:val="none"/>
              <w:lang w:eastAsia="de-DE"/>
            </w:rPr>
          </w:pPr>
          <w:hyperlink w:anchor="_Toc160628969" w:history="1">
            <w:r w:rsidR="00B06557" w:rsidRPr="00B06557">
              <w:rPr>
                <w:rStyle w:val="Hyperlink"/>
                <w:rFonts w:ascii="Times New Roman" w:hAnsi="Times New Roman"/>
                <w:noProof/>
                <w:sz w:val="18"/>
                <w:szCs w:val="18"/>
              </w:rPr>
              <w:t>3 – Statistical Inference</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_Toc160628969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5</w:t>
            </w:r>
            <w:r w:rsidR="00B06557" w:rsidRPr="00B06557">
              <w:rPr>
                <w:noProof/>
                <w:webHidden/>
                <w:sz w:val="18"/>
                <w:szCs w:val="18"/>
              </w:rPr>
              <w:fldChar w:fldCharType="end"/>
            </w:r>
          </w:hyperlink>
        </w:p>
        <w:p w14:paraId="5A1270A2" w14:textId="63FDEF16"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70" w:history="1">
            <w:r w:rsidR="00B06557" w:rsidRPr="00B06557">
              <w:rPr>
                <w:rStyle w:val="Hyperlink"/>
                <w:rFonts w:ascii="Times New Roman" w:hAnsi="Times New Roman"/>
                <w:noProof/>
                <w:sz w:val="18"/>
                <w:szCs w:val="18"/>
              </w:rPr>
              <w:t>Q1:</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_Toc160628970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5</w:t>
            </w:r>
            <w:r w:rsidR="00B06557" w:rsidRPr="00B06557">
              <w:rPr>
                <w:noProof/>
                <w:webHidden/>
                <w:sz w:val="18"/>
                <w:szCs w:val="18"/>
              </w:rPr>
              <w:fldChar w:fldCharType="end"/>
            </w:r>
          </w:hyperlink>
        </w:p>
        <w:p w14:paraId="1077DC62" w14:textId="2791990C"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71" w:history="1">
            <w:r w:rsidR="00B06557" w:rsidRPr="00B06557">
              <w:rPr>
                <w:rStyle w:val="Hyperlink"/>
                <w:rFonts w:ascii="Times New Roman" w:hAnsi="Times New Roman"/>
                <w:noProof/>
                <w:sz w:val="18"/>
                <w:szCs w:val="18"/>
              </w:rPr>
              <w:t>Q2:</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_Toc160628971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5</w:t>
            </w:r>
            <w:r w:rsidR="00B06557" w:rsidRPr="00B06557">
              <w:rPr>
                <w:noProof/>
                <w:webHidden/>
                <w:sz w:val="18"/>
                <w:szCs w:val="18"/>
              </w:rPr>
              <w:fldChar w:fldCharType="end"/>
            </w:r>
          </w:hyperlink>
        </w:p>
        <w:p w14:paraId="614E53CC" w14:textId="4D65DDD8"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72" w:history="1">
            <w:r w:rsidR="00B06557" w:rsidRPr="00B06557">
              <w:rPr>
                <w:rStyle w:val="Hyperlink"/>
                <w:rFonts w:ascii="Times New Roman" w:hAnsi="Times New Roman"/>
                <w:noProof/>
                <w:sz w:val="18"/>
                <w:szCs w:val="18"/>
              </w:rPr>
              <w:t>Q3:</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_Toc160628972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5</w:t>
            </w:r>
            <w:r w:rsidR="00B06557" w:rsidRPr="00B06557">
              <w:rPr>
                <w:noProof/>
                <w:webHidden/>
                <w:sz w:val="18"/>
                <w:szCs w:val="18"/>
              </w:rPr>
              <w:fldChar w:fldCharType="end"/>
            </w:r>
          </w:hyperlink>
        </w:p>
        <w:p w14:paraId="14F19BCB" w14:textId="0D3302CA"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73" w:history="1">
            <w:r w:rsidR="00B06557" w:rsidRPr="00B06557">
              <w:rPr>
                <w:rStyle w:val="Hyperlink"/>
                <w:rFonts w:ascii="Times New Roman" w:hAnsi="Times New Roman"/>
                <w:noProof/>
                <w:sz w:val="18"/>
                <w:szCs w:val="18"/>
              </w:rPr>
              <w:t>Q4:</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_Toc160628973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5</w:t>
            </w:r>
            <w:r w:rsidR="00B06557" w:rsidRPr="00B06557">
              <w:rPr>
                <w:noProof/>
                <w:webHidden/>
                <w:sz w:val="18"/>
                <w:szCs w:val="18"/>
              </w:rPr>
              <w:fldChar w:fldCharType="end"/>
            </w:r>
          </w:hyperlink>
        </w:p>
        <w:p w14:paraId="13F276B1" w14:textId="5D34BE32"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74" w:history="1">
            <w:r w:rsidR="00B06557" w:rsidRPr="00B06557">
              <w:rPr>
                <w:rStyle w:val="Hyperlink"/>
                <w:rFonts w:ascii="Times New Roman" w:hAnsi="Times New Roman"/>
                <w:noProof/>
                <w:sz w:val="18"/>
                <w:szCs w:val="18"/>
              </w:rPr>
              <w:t>Q5:</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_Toc160628974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5</w:t>
            </w:r>
            <w:r w:rsidR="00B06557" w:rsidRPr="00B06557">
              <w:rPr>
                <w:noProof/>
                <w:webHidden/>
                <w:sz w:val="18"/>
                <w:szCs w:val="18"/>
              </w:rPr>
              <w:fldChar w:fldCharType="end"/>
            </w:r>
          </w:hyperlink>
        </w:p>
        <w:p w14:paraId="57C023C4" w14:textId="5BC4E945"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75" w:history="1">
            <w:r w:rsidR="00B06557" w:rsidRPr="00B06557">
              <w:rPr>
                <w:rStyle w:val="Hyperlink"/>
                <w:rFonts w:ascii="Times New Roman" w:hAnsi="Times New Roman"/>
                <w:noProof/>
                <w:sz w:val="18"/>
                <w:szCs w:val="18"/>
              </w:rPr>
              <w:t>Q6:</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_Toc160628975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6</w:t>
            </w:r>
            <w:r w:rsidR="00B06557" w:rsidRPr="00B06557">
              <w:rPr>
                <w:noProof/>
                <w:webHidden/>
                <w:sz w:val="18"/>
                <w:szCs w:val="18"/>
              </w:rPr>
              <w:fldChar w:fldCharType="end"/>
            </w:r>
          </w:hyperlink>
        </w:p>
        <w:p w14:paraId="0128EA47" w14:textId="2947AC5A"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76" w:history="1">
            <w:r w:rsidR="00B06557" w:rsidRPr="00B06557">
              <w:rPr>
                <w:rStyle w:val="Hyperlink"/>
                <w:rFonts w:ascii="Times New Roman" w:hAnsi="Times New Roman"/>
                <w:noProof/>
                <w:sz w:val="18"/>
                <w:szCs w:val="18"/>
              </w:rPr>
              <w:t>Q7:</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_Toc160628976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6</w:t>
            </w:r>
            <w:r w:rsidR="00B06557" w:rsidRPr="00B06557">
              <w:rPr>
                <w:noProof/>
                <w:webHidden/>
                <w:sz w:val="18"/>
                <w:szCs w:val="18"/>
              </w:rPr>
              <w:fldChar w:fldCharType="end"/>
            </w:r>
          </w:hyperlink>
        </w:p>
        <w:p w14:paraId="19B051A1" w14:textId="7F0159C1"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77" w:history="1">
            <w:r w:rsidR="00B06557" w:rsidRPr="00B06557">
              <w:rPr>
                <w:rStyle w:val="Hyperlink"/>
                <w:rFonts w:ascii="Times New Roman" w:hAnsi="Times New Roman"/>
                <w:noProof/>
                <w:sz w:val="18"/>
                <w:szCs w:val="18"/>
              </w:rPr>
              <w:t>Q8:</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_Toc160628977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6</w:t>
            </w:r>
            <w:r w:rsidR="00B06557" w:rsidRPr="00B06557">
              <w:rPr>
                <w:noProof/>
                <w:webHidden/>
                <w:sz w:val="18"/>
                <w:szCs w:val="18"/>
              </w:rPr>
              <w:fldChar w:fldCharType="end"/>
            </w:r>
          </w:hyperlink>
        </w:p>
        <w:p w14:paraId="1C384AEF" w14:textId="50BACB30"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78" w:history="1">
            <w:r w:rsidR="00B06557" w:rsidRPr="00B06557">
              <w:rPr>
                <w:rStyle w:val="Hyperlink"/>
                <w:rFonts w:ascii="Times New Roman" w:hAnsi="Times New Roman"/>
                <w:noProof/>
                <w:sz w:val="18"/>
                <w:szCs w:val="18"/>
              </w:rPr>
              <w:t>Q9:</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_Toc160628978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6</w:t>
            </w:r>
            <w:r w:rsidR="00B06557" w:rsidRPr="00B06557">
              <w:rPr>
                <w:noProof/>
                <w:webHidden/>
                <w:sz w:val="18"/>
                <w:szCs w:val="18"/>
              </w:rPr>
              <w:fldChar w:fldCharType="end"/>
            </w:r>
          </w:hyperlink>
        </w:p>
        <w:p w14:paraId="369F6FB4" w14:textId="2CABFEE5" w:rsidR="00B06557" w:rsidRPr="00B06557" w:rsidRDefault="00423784">
          <w:pPr>
            <w:pStyle w:val="Verzeichnis1"/>
            <w:tabs>
              <w:tab w:val="right" w:leader="dot" w:pos="9062"/>
            </w:tabs>
            <w:rPr>
              <w:rFonts w:eastAsiaTheme="minorEastAsia" w:cstheme="minorBidi"/>
              <w:b w:val="0"/>
              <w:bCs w:val="0"/>
              <w:caps w:val="0"/>
              <w:noProof/>
              <w:sz w:val="18"/>
              <w:szCs w:val="18"/>
              <w:u w:val="none"/>
              <w:lang w:eastAsia="de-DE"/>
            </w:rPr>
          </w:pPr>
          <w:hyperlink w:anchor="_Toc160628979" w:history="1">
            <w:r w:rsidR="00B06557" w:rsidRPr="00B06557">
              <w:rPr>
                <w:rStyle w:val="Hyperlink"/>
                <w:rFonts w:ascii="Times New Roman" w:hAnsi="Times New Roman"/>
                <w:noProof/>
                <w:sz w:val="18"/>
                <w:szCs w:val="18"/>
              </w:rPr>
              <w:t>4 – Regression Analysis</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_Toc160628979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7</w:t>
            </w:r>
            <w:r w:rsidR="00B06557" w:rsidRPr="00B06557">
              <w:rPr>
                <w:noProof/>
                <w:webHidden/>
                <w:sz w:val="18"/>
                <w:szCs w:val="18"/>
              </w:rPr>
              <w:fldChar w:fldCharType="end"/>
            </w:r>
          </w:hyperlink>
        </w:p>
        <w:p w14:paraId="1D8D296B" w14:textId="08B62D84"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80" w:history="1">
            <w:r w:rsidR="00B06557" w:rsidRPr="00B06557">
              <w:rPr>
                <w:rStyle w:val="Hyperlink"/>
                <w:rFonts w:ascii="Times New Roman" w:hAnsi="Times New Roman"/>
                <w:noProof/>
                <w:sz w:val="18"/>
                <w:szCs w:val="18"/>
              </w:rPr>
              <w:t>Q1:</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_Toc160628980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7</w:t>
            </w:r>
            <w:r w:rsidR="00B06557" w:rsidRPr="00B06557">
              <w:rPr>
                <w:noProof/>
                <w:webHidden/>
                <w:sz w:val="18"/>
                <w:szCs w:val="18"/>
              </w:rPr>
              <w:fldChar w:fldCharType="end"/>
            </w:r>
          </w:hyperlink>
        </w:p>
        <w:p w14:paraId="4B7AA192" w14:textId="328804F6"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81" w:history="1">
            <w:r w:rsidR="00B06557" w:rsidRPr="00B06557">
              <w:rPr>
                <w:rStyle w:val="Hyperlink"/>
                <w:rFonts w:ascii="Times New Roman" w:hAnsi="Times New Roman"/>
                <w:noProof/>
                <w:sz w:val="18"/>
                <w:szCs w:val="18"/>
              </w:rPr>
              <w:t>Q2:</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_Toc160628981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7</w:t>
            </w:r>
            <w:r w:rsidR="00B06557" w:rsidRPr="00B06557">
              <w:rPr>
                <w:noProof/>
                <w:webHidden/>
                <w:sz w:val="18"/>
                <w:szCs w:val="18"/>
              </w:rPr>
              <w:fldChar w:fldCharType="end"/>
            </w:r>
          </w:hyperlink>
        </w:p>
        <w:p w14:paraId="3A95449E" w14:textId="6DF4059E"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82" w:history="1">
            <w:r w:rsidR="00B06557" w:rsidRPr="00B06557">
              <w:rPr>
                <w:rStyle w:val="Hyperlink"/>
                <w:rFonts w:ascii="Times New Roman" w:hAnsi="Times New Roman"/>
                <w:noProof/>
                <w:sz w:val="18"/>
                <w:szCs w:val="18"/>
              </w:rPr>
              <w:t>Q3:</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_Toc160628982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7</w:t>
            </w:r>
            <w:r w:rsidR="00B06557" w:rsidRPr="00B06557">
              <w:rPr>
                <w:noProof/>
                <w:webHidden/>
                <w:sz w:val="18"/>
                <w:szCs w:val="18"/>
              </w:rPr>
              <w:fldChar w:fldCharType="end"/>
            </w:r>
          </w:hyperlink>
        </w:p>
        <w:p w14:paraId="0B762E6E" w14:textId="1E5703C0"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83" w:history="1">
            <w:r w:rsidR="00B06557" w:rsidRPr="00B06557">
              <w:rPr>
                <w:rStyle w:val="Hyperlink"/>
                <w:rFonts w:ascii="Times New Roman" w:hAnsi="Times New Roman"/>
                <w:noProof/>
                <w:sz w:val="18"/>
                <w:szCs w:val="18"/>
              </w:rPr>
              <w:t>Q4:</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_Toc160628983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7</w:t>
            </w:r>
            <w:r w:rsidR="00B06557" w:rsidRPr="00B06557">
              <w:rPr>
                <w:noProof/>
                <w:webHidden/>
                <w:sz w:val="18"/>
                <w:szCs w:val="18"/>
              </w:rPr>
              <w:fldChar w:fldCharType="end"/>
            </w:r>
          </w:hyperlink>
        </w:p>
        <w:p w14:paraId="4FDFDAF2" w14:textId="6E8228C8"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84" w:history="1">
            <w:r w:rsidR="00B06557" w:rsidRPr="00B06557">
              <w:rPr>
                <w:rStyle w:val="Hyperlink"/>
                <w:rFonts w:ascii="Times New Roman" w:hAnsi="Times New Roman"/>
                <w:noProof/>
                <w:sz w:val="18"/>
                <w:szCs w:val="18"/>
              </w:rPr>
              <w:t>Q5:</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_Toc160628984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8</w:t>
            </w:r>
            <w:r w:rsidR="00B06557" w:rsidRPr="00B06557">
              <w:rPr>
                <w:noProof/>
                <w:webHidden/>
                <w:sz w:val="18"/>
                <w:szCs w:val="18"/>
              </w:rPr>
              <w:fldChar w:fldCharType="end"/>
            </w:r>
          </w:hyperlink>
        </w:p>
        <w:p w14:paraId="59DF5D77" w14:textId="0CB27C80"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85" w:history="1">
            <w:r w:rsidR="00B06557" w:rsidRPr="00B06557">
              <w:rPr>
                <w:rStyle w:val="Hyperlink"/>
                <w:rFonts w:ascii="Times New Roman" w:hAnsi="Times New Roman"/>
                <w:noProof/>
                <w:sz w:val="18"/>
                <w:szCs w:val="18"/>
              </w:rPr>
              <w:t>Q6:</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_Toc160628985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8</w:t>
            </w:r>
            <w:r w:rsidR="00B06557" w:rsidRPr="00B06557">
              <w:rPr>
                <w:noProof/>
                <w:webHidden/>
                <w:sz w:val="18"/>
                <w:szCs w:val="18"/>
              </w:rPr>
              <w:fldChar w:fldCharType="end"/>
            </w:r>
          </w:hyperlink>
        </w:p>
        <w:p w14:paraId="6911791E" w14:textId="72720646"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86" w:history="1">
            <w:r w:rsidR="00B06557" w:rsidRPr="00B06557">
              <w:rPr>
                <w:rStyle w:val="Hyperlink"/>
                <w:rFonts w:ascii="Times New Roman" w:hAnsi="Times New Roman"/>
                <w:noProof/>
                <w:sz w:val="18"/>
                <w:szCs w:val="18"/>
              </w:rPr>
              <w:t>Q7:</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_Toc160628986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8</w:t>
            </w:r>
            <w:r w:rsidR="00B06557" w:rsidRPr="00B06557">
              <w:rPr>
                <w:noProof/>
                <w:webHidden/>
                <w:sz w:val="18"/>
                <w:szCs w:val="18"/>
              </w:rPr>
              <w:fldChar w:fldCharType="end"/>
            </w:r>
          </w:hyperlink>
        </w:p>
        <w:p w14:paraId="5E605A66" w14:textId="72F999FA"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87" w:history="1">
            <w:r w:rsidR="00B06557" w:rsidRPr="00B06557">
              <w:rPr>
                <w:rStyle w:val="Hyperlink"/>
                <w:rFonts w:ascii="Times New Roman" w:hAnsi="Times New Roman"/>
                <w:noProof/>
                <w:sz w:val="18"/>
                <w:szCs w:val="18"/>
              </w:rPr>
              <w:t>Q8:</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_Toc160628987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9</w:t>
            </w:r>
            <w:r w:rsidR="00B06557" w:rsidRPr="00B06557">
              <w:rPr>
                <w:noProof/>
                <w:webHidden/>
                <w:sz w:val="18"/>
                <w:szCs w:val="18"/>
              </w:rPr>
              <w:fldChar w:fldCharType="end"/>
            </w:r>
          </w:hyperlink>
        </w:p>
        <w:p w14:paraId="3178E77A" w14:textId="2D263210" w:rsidR="00B06557" w:rsidRPr="00B06557" w:rsidRDefault="00423784">
          <w:pPr>
            <w:pStyle w:val="Verzeichnis2"/>
            <w:tabs>
              <w:tab w:val="right" w:leader="dot" w:pos="9062"/>
            </w:tabs>
            <w:rPr>
              <w:rFonts w:eastAsiaTheme="minorEastAsia" w:cstheme="minorBidi"/>
              <w:b w:val="0"/>
              <w:bCs w:val="0"/>
              <w:smallCaps w:val="0"/>
              <w:noProof/>
              <w:sz w:val="18"/>
              <w:szCs w:val="18"/>
              <w:lang w:eastAsia="de-DE"/>
            </w:rPr>
          </w:pPr>
          <w:hyperlink w:anchor="_Toc160628988" w:history="1">
            <w:r w:rsidR="00B06557" w:rsidRPr="00B06557">
              <w:rPr>
                <w:rStyle w:val="Hyperlink"/>
                <w:rFonts w:ascii="Times New Roman" w:hAnsi="Times New Roman"/>
                <w:noProof/>
                <w:sz w:val="18"/>
                <w:szCs w:val="18"/>
              </w:rPr>
              <w:t>Q9:</w:t>
            </w:r>
            <w:r w:rsidR="00B06557" w:rsidRPr="00B06557">
              <w:rPr>
                <w:noProof/>
                <w:webHidden/>
                <w:sz w:val="18"/>
                <w:szCs w:val="18"/>
              </w:rPr>
              <w:tab/>
            </w:r>
            <w:r w:rsidR="00B06557" w:rsidRPr="00B06557">
              <w:rPr>
                <w:noProof/>
                <w:webHidden/>
                <w:sz w:val="18"/>
                <w:szCs w:val="18"/>
              </w:rPr>
              <w:fldChar w:fldCharType="begin"/>
            </w:r>
            <w:r w:rsidR="00B06557" w:rsidRPr="00B06557">
              <w:rPr>
                <w:noProof/>
                <w:webHidden/>
                <w:sz w:val="18"/>
                <w:szCs w:val="18"/>
              </w:rPr>
              <w:instrText xml:space="preserve"> PAGEREF _Toc160628988 \h </w:instrText>
            </w:r>
            <w:r w:rsidR="00B06557" w:rsidRPr="00B06557">
              <w:rPr>
                <w:noProof/>
                <w:webHidden/>
                <w:sz w:val="18"/>
                <w:szCs w:val="18"/>
              </w:rPr>
            </w:r>
            <w:r w:rsidR="00B06557" w:rsidRPr="00B06557">
              <w:rPr>
                <w:noProof/>
                <w:webHidden/>
                <w:sz w:val="18"/>
                <w:szCs w:val="18"/>
              </w:rPr>
              <w:fldChar w:fldCharType="separate"/>
            </w:r>
            <w:r w:rsidR="00B06557">
              <w:rPr>
                <w:noProof/>
                <w:webHidden/>
                <w:sz w:val="18"/>
                <w:szCs w:val="18"/>
              </w:rPr>
              <w:t>9</w:t>
            </w:r>
            <w:r w:rsidR="00B06557" w:rsidRPr="00B06557">
              <w:rPr>
                <w:noProof/>
                <w:webHidden/>
                <w:sz w:val="18"/>
                <w:szCs w:val="18"/>
              </w:rPr>
              <w:fldChar w:fldCharType="end"/>
            </w:r>
          </w:hyperlink>
        </w:p>
        <w:p w14:paraId="7881A477" w14:textId="065506CB" w:rsidR="008A69C9" w:rsidRPr="00B06557" w:rsidRDefault="008A69C9">
          <w:pPr>
            <w:rPr>
              <w:sz w:val="18"/>
              <w:szCs w:val="18"/>
            </w:rPr>
          </w:pPr>
          <w:r w:rsidRPr="00B06557">
            <w:rPr>
              <w:b/>
              <w:bCs/>
              <w:noProof/>
              <w:sz w:val="18"/>
              <w:szCs w:val="18"/>
            </w:rPr>
            <w:fldChar w:fldCharType="end"/>
          </w:r>
        </w:p>
      </w:sdtContent>
    </w:sdt>
    <w:p w14:paraId="6AABAF14" w14:textId="77777777" w:rsidR="00916D03" w:rsidRPr="00B06557" w:rsidRDefault="00916D03" w:rsidP="00916D03"/>
    <w:p w14:paraId="61F5EC33" w14:textId="77777777" w:rsidR="00916D03" w:rsidRPr="00B06557" w:rsidRDefault="00916D03" w:rsidP="00916D03"/>
    <w:p w14:paraId="14BCB511" w14:textId="4A8E6BFF" w:rsidR="00916D03" w:rsidRPr="00B06557" w:rsidRDefault="00916D03" w:rsidP="00916D03">
      <w:pPr>
        <w:pStyle w:val="berschrift1"/>
        <w:rPr>
          <w:rFonts w:ascii="Times New Roman" w:hAnsi="Times New Roman"/>
        </w:rPr>
      </w:pPr>
      <w:bookmarkStart w:id="0" w:name="_Toc160628954"/>
      <w:r w:rsidRPr="00B06557">
        <w:rPr>
          <w:rFonts w:ascii="Times New Roman" w:hAnsi="Times New Roman"/>
        </w:rPr>
        <w:lastRenderedPageBreak/>
        <w:t>1 – Univariate</w:t>
      </w:r>
      <w:r w:rsidR="00DB22AC" w:rsidRPr="00B06557">
        <w:rPr>
          <w:rFonts w:ascii="Times New Roman" w:hAnsi="Times New Roman"/>
        </w:rPr>
        <w:t xml:space="preserve"> Statistics</w:t>
      </w:r>
      <w:bookmarkEnd w:id="0"/>
    </w:p>
    <w:p w14:paraId="5A83D96E" w14:textId="77777777" w:rsidR="00916D03" w:rsidRPr="00B06557" w:rsidRDefault="00916D03" w:rsidP="00916D03">
      <w:pPr>
        <w:rPr>
          <w:rFonts w:eastAsia="MS Gothic"/>
          <w:b/>
          <w:bCs/>
          <w:color w:val="4F81BD"/>
          <w:sz w:val="32"/>
          <w:szCs w:val="32"/>
          <w:lang w:val="en-US" w:eastAsia="en-US"/>
        </w:rPr>
      </w:pPr>
    </w:p>
    <w:p w14:paraId="79B250DB" w14:textId="77777777" w:rsidR="00916D03" w:rsidRPr="00B06557" w:rsidRDefault="00916D03" w:rsidP="00916D03">
      <w:pPr>
        <w:pStyle w:val="berschrift2"/>
        <w:rPr>
          <w:rFonts w:ascii="Times New Roman" w:hAnsi="Times New Roman"/>
        </w:rPr>
      </w:pPr>
      <w:bookmarkStart w:id="1" w:name="_Toc160628955"/>
      <w:r w:rsidRPr="00B06557">
        <w:rPr>
          <w:rFonts w:ascii="Times New Roman" w:hAnsi="Times New Roman"/>
        </w:rPr>
        <w:t>Q1:</w:t>
      </w:r>
      <w:bookmarkEnd w:id="1"/>
      <w:r w:rsidRPr="00B06557">
        <w:rPr>
          <w:rFonts w:ascii="Times New Roman" w:hAnsi="Times New Roman"/>
        </w:rPr>
        <w:t xml:space="preserve"> </w:t>
      </w:r>
    </w:p>
    <w:p w14:paraId="2BD64EED" w14:textId="56950EA0" w:rsidR="00916D03" w:rsidRPr="00B06557" w:rsidRDefault="00916D03" w:rsidP="00916D03">
      <w:pPr>
        <w:pStyle w:val="Listenabsatz"/>
        <w:numPr>
          <w:ilvl w:val="0"/>
          <w:numId w:val="5"/>
        </w:numPr>
        <w:rPr>
          <w:color w:val="333333"/>
          <w:sz w:val="21"/>
          <w:szCs w:val="21"/>
          <w:lang w:val="en-US"/>
        </w:rPr>
      </w:pPr>
      <w:r w:rsidRPr="00B06557">
        <w:rPr>
          <w:color w:val="333333"/>
          <w:sz w:val="21"/>
          <w:szCs w:val="21"/>
          <w:lang w:val="en-US"/>
        </w:rPr>
        <w:t>What information is conveyed by the map? What information remains implicit?</w:t>
      </w:r>
    </w:p>
    <w:p w14:paraId="5E3C3F86" w14:textId="485DD2CB" w:rsidR="00916D03" w:rsidRPr="00B06557" w:rsidRDefault="00916D03" w:rsidP="00916D03">
      <w:pPr>
        <w:rPr>
          <w:color w:val="31708F"/>
          <w:sz w:val="21"/>
          <w:szCs w:val="21"/>
          <w:shd w:val="clear" w:color="auto" w:fill="D9EDF7"/>
          <w:lang w:val="en-US"/>
        </w:rPr>
      </w:pPr>
      <w:r w:rsidRPr="00B06557">
        <w:rPr>
          <w:rFonts w:eastAsia="MS Gothic"/>
          <w:b/>
          <w:bCs/>
          <w:color w:val="4F81BD"/>
          <w:lang w:val="en-US" w:eastAsia="en-US"/>
        </w:rPr>
        <w:t>Answer:</w:t>
      </w:r>
    </w:p>
    <w:p w14:paraId="3FEE9A30" w14:textId="237383E7" w:rsidR="00916D03" w:rsidRPr="00B06557" w:rsidRDefault="00916D03" w:rsidP="00916D03">
      <w:pPr>
        <w:pStyle w:val="StandardWeb"/>
        <w:numPr>
          <w:ilvl w:val="0"/>
          <w:numId w:val="1"/>
        </w:numPr>
        <w:spacing w:before="0" w:beforeAutospacing="0" w:after="150" w:afterAutospacing="0"/>
        <w:rPr>
          <w:color w:val="333333"/>
          <w:sz w:val="21"/>
          <w:szCs w:val="21"/>
          <w:lang w:val="en-US"/>
        </w:rPr>
      </w:pPr>
      <w:r w:rsidRPr="00B06557">
        <w:rPr>
          <w:color w:val="333333"/>
          <w:sz w:val="21"/>
          <w:szCs w:val="21"/>
          <w:lang w:val="en-US"/>
        </w:rPr>
        <w:t>Maps give a good first impression of the spatial distribution of data.</w:t>
      </w:r>
    </w:p>
    <w:p w14:paraId="3F9E0093" w14:textId="77777777" w:rsidR="00916D03" w:rsidRPr="00B06557" w:rsidRDefault="00916D03" w:rsidP="00916D03">
      <w:pPr>
        <w:pStyle w:val="StandardWeb"/>
        <w:numPr>
          <w:ilvl w:val="0"/>
          <w:numId w:val="1"/>
        </w:numPr>
        <w:spacing w:before="0" w:beforeAutospacing="0" w:after="150" w:afterAutospacing="0"/>
        <w:rPr>
          <w:color w:val="333333"/>
          <w:sz w:val="21"/>
          <w:szCs w:val="21"/>
        </w:rPr>
      </w:pPr>
      <w:r w:rsidRPr="00B06557">
        <w:rPr>
          <w:color w:val="333333"/>
          <w:sz w:val="21"/>
          <w:szCs w:val="21"/>
          <w:lang w:val="en-US"/>
        </w:rPr>
        <w:t xml:space="preserve">However, insights depend on further (implicit) information (“What are the specifics of the high-unemployment cities in the middle of the map? </w:t>
      </w:r>
      <w:r w:rsidRPr="00B06557">
        <w:rPr>
          <w:color w:val="333333"/>
          <w:sz w:val="21"/>
          <w:szCs w:val="21"/>
        </w:rPr>
        <w:t>Which areas are rural, which are urban?”).</w:t>
      </w:r>
    </w:p>
    <w:p w14:paraId="2B88D8C7" w14:textId="77777777" w:rsidR="00916D03" w:rsidRPr="00B06557" w:rsidRDefault="00916D03" w:rsidP="00916D03">
      <w:pPr>
        <w:pStyle w:val="StandardWeb"/>
        <w:numPr>
          <w:ilvl w:val="0"/>
          <w:numId w:val="1"/>
        </w:numPr>
        <w:spacing w:before="0" w:beforeAutospacing="0" w:after="150" w:afterAutospacing="0"/>
        <w:rPr>
          <w:color w:val="333333"/>
          <w:sz w:val="21"/>
          <w:szCs w:val="21"/>
          <w:lang w:val="en-US"/>
        </w:rPr>
      </w:pPr>
      <w:r w:rsidRPr="00B06557">
        <w:rPr>
          <w:color w:val="333333"/>
          <w:sz w:val="21"/>
          <w:szCs w:val="21"/>
          <w:lang w:val="en-US"/>
        </w:rPr>
        <w:t>Difficult to make general statements about maps and to compare maps (especially if the breaks that underly the colorization differ).</w:t>
      </w:r>
    </w:p>
    <w:p w14:paraId="161DE355" w14:textId="3BF107CF" w:rsidR="00916D03" w:rsidRPr="00B06557" w:rsidRDefault="00916D03" w:rsidP="00916D03">
      <w:pPr>
        <w:rPr>
          <w:rFonts w:eastAsia="MS Gothic"/>
          <w:b/>
          <w:bCs/>
          <w:color w:val="4F81BD"/>
          <w:lang w:val="en-US" w:eastAsia="en-US"/>
        </w:rPr>
      </w:pPr>
    </w:p>
    <w:p w14:paraId="13CD5924" w14:textId="191C61C2" w:rsidR="00916D03" w:rsidRPr="00B06557" w:rsidRDefault="00916D03" w:rsidP="00916D03">
      <w:pPr>
        <w:pStyle w:val="berschrift2"/>
        <w:rPr>
          <w:rFonts w:ascii="Times New Roman" w:hAnsi="Times New Roman"/>
        </w:rPr>
      </w:pPr>
      <w:bookmarkStart w:id="2" w:name="_Toc160628956"/>
      <w:r w:rsidRPr="00B06557">
        <w:rPr>
          <w:rFonts w:ascii="Times New Roman" w:hAnsi="Times New Roman"/>
        </w:rPr>
        <w:t>Q2:</w:t>
      </w:r>
      <w:bookmarkEnd w:id="2"/>
      <w:r w:rsidRPr="00B06557">
        <w:rPr>
          <w:rFonts w:ascii="Times New Roman" w:hAnsi="Times New Roman"/>
        </w:rPr>
        <w:t xml:space="preserve"> </w:t>
      </w:r>
    </w:p>
    <w:p w14:paraId="7E20655F" w14:textId="42CABE2D" w:rsidR="00916D03" w:rsidRPr="00B06557" w:rsidRDefault="00916D03" w:rsidP="00916D03">
      <w:pPr>
        <w:pStyle w:val="Listenabsatz"/>
        <w:numPr>
          <w:ilvl w:val="0"/>
          <w:numId w:val="6"/>
        </w:numPr>
        <w:rPr>
          <w:color w:val="333333"/>
          <w:sz w:val="21"/>
          <w:szCs w:val="21"/>
          <w:lang w:val="en-US"/>
        </w:rPr>
      </w:pPr>
      <w:r w:rsidRPr="00B06557">
        <w:rPr>
          <w:color w:val="333333"/>
          <w:sz w:val="21"/>
          <w:szCs w:val="21"/>
          <w:lang w:val="en-US"/>
        </w:rPr>
        <w:t>Which characteristics of the data can be identified with histograms? Which aspects remain hidden?</w:t>
      </w:r>
    </w:p>
    <w:p w14:paraId="2EB04CB3" w14:textId="77777777" w:rsidR="00916D03" w:rsidRPr="00B06557" w:rsidRDefault="00916D03" w:rsidP="00916D03">
      <w:pPr>
        <w:rPr>
          <w:color w:val="31708F"/>
          <w:sz w:val="21"/>
          <w:szCs w:val="21"/>
          <w:shd w:val="clear" w:color="auto" w:fill="D9EDF7"/>
          <w:lang w:val="en-US"/>
        </w:rPr>
      </w:pPr>
      <w:r w:rsidRPr="00B06557">
        <w:rPr>
          <w:rFonts w:eastAsia="MS Gothic"/>
          <w:b/>
          <w:bCs/>
          <w:color w:val="4F81BD"/>
          <w:lang w:val="en-US" w:eastAsia="en-US"/>
        </w:rPr>
        <w:t>Answer:</w:t>
      </w:r>
    </w:p>
    <w:p w14:paraId="3D4E7FAF" w14:textId="54164476" w:rsidR="00916D03" w:rsidRPr="00B06557" w:rsidRDefault="00916D03" w:rsidP="00916D03">
      <w:pPr>
        <w:pStyle w:val="StandardWeb"/>
        <w:numPr>
          <w:ilvl w:val="0"/>
          <w:numId w:val="8"/>
        </w:numPr>
        <w:spacing w:before="0" w:beforeAutospacing="0" w:after="150" w:afterAutospacing="0"/>
        <w:rPr>
          <w:color w:val="333333"/>
          <w:sz w:val="21"/>
          <w:szCs w:val="21"/>
          <w:lang w:val="en-US"/>
        </w:rPr>
      </w:pPr>
      <w:r w:rsidRPr="00B06557">
        <w:rPr>
          <w:color w:val="333333"/>
          <w:sz w:val="21"/>
          <w:szCs w:val="21"/>
          <w:lang w:val="en-US"/>
        </w:rPr>
        <w:t>What can be seen: The distribution of the data, including the center(s) where most of the observations are located, patterns of skewness, and outliers.</w:t>
      </w:r>
    </w:p>
    <w:p w14:paraId="07853F1C" w14:textId="7E8C6207" w:rsidR="00916D03" w:rsidRPr="00B06557" w:rsidRDefault="00916D03" w:rsidP="00916D03">
      <w:pPr>
        <w:pStyle w:val="StandardWeb"/>
        <w:numPr>
          <w:ilvl w:val="0"/>
          <w:numId w:val="8"/>
        </w:numPr>
        <w:spacing w:before="0" w:beforeAutospacing="0" w:after="150" w:afterAutospacing="0"/>
        <w:rPr>
          <w:color w:val="333333"/>
          <w:sz w:val="21"/>
          <w:szCs w:val="21"/>
          <w:lang w:val="en-US"/>
        </w:rPr>
      </w:pPr>
      <w:r w:rsidRPr="00B06557">
        <w:rPr>
          <w:color w:val="333333"/>
          <w:sz w:val="21"/>
          <w:szCs w:val="21"/>
          <w:lang w:val="en-US"/>
        </w:rPr>
        <w:t>What remains hidden: The specific estimates of the summary statistics (e.g., mean, variance).</w:t>
      </w:r>
    </w:p>
    <w:p w14:paraId="58CA4E22" w14:textId="77777777" w:rsidR="00916D03" w:rsidRPr="00B06557" w:rsidRDefault="00916D03" w:rsidP="00916D03">
      <w:pPr>
        <w:pStyle w:val="StandardWeb"/>
        <w:spacing w:before="0" w:beforeAutospacing="0" w:after="150" w:afterAutospacing="0"/>
        <w:rPr>
          <w:color w:val="333333"/>
          <w:sz w:val="21"/>
          <w:szCs w:val="21"/>
          <w:lang w:val="en-US"/>
        </w:rPr>
      </w:pPr>
    </w:p>
    <w:p w14:paraId="13134C6A" w14:textId="7ADED3F6" w:rsidR="00916D03" w:rsidRPr="00B06557" w:rsidRDefault="00916D03" w:rsidP="00916D03">
      <w:pPr>
        <w:pStyle w:val="berschrift2"/>
        <w:rPr>
          <w:rFonts w:ascii="Times New Roman" w:hAnsi="Times New Roman"/>
        </w:rPr>
      </w:pPr>
      <w:bookmarkStart w:id="3" w:name="_Toc160628957"/>
      <w:r w:rsidRPr="00B06557">
        <w:rPr>
          <w:rFonts w:ascii="Times New Roman" w:hAnsi="Times New Roman"/>
        </w:rPr>
        <w:t>Q3:</w:t>
      </w:r>
      <w:bookmarkEnd w:id="3"/>
      <w:r w:rsidRPr="00B06557">
        <w:rPr>
          <w:rFonts w:ascii="Times New Roman" w:hAnsi="Times New Roman"/>
        </w:rPr>
        <w:t xml:space="preserve"> </w:t>
      </w:r>
    </w:p>
    <w:p w14:paraId="524F1DB7" w14:textId="77777777" w:rsidR="00916D03" w:rsidRPr="00B06557" w:rsidRDefault="00916D03" w:rsidP="00916D03">
      <w:pPr>
        <w:pStyle w:val="Listenabsatz"/>
        <w:numPr>
          <w:ilvl w:val="0"/>
          <w:numId w:val="9"/>
        </w:numPr>
        <w:rPr>
          <w:color w:val="333333"/>
          <w:sz w:val="21"/>
          <w:szCs w:val="21"/>
          <w:lang w:val="en-US"/>
        </w:rPr>
      </w:pPr>
      <w:r w:rsidRPr="00B06557">
        <w:rPr>
          <w:color w:val="333333"/>
          <w:sz w:val="21"/>
          <w:szCs w:val="21"/>
          <w:lang w:val="en-US"/>
        </w:rPr>
        <w:t>Interpret two means of your choice. Why is no mean displayed for the variable area?</w:t>
      </w:r>
    </w:p>
    <w:p w14:paraId="203D3EFD" w14:textId="0A2F43F7" w:rsidR="00916D03" w:rsidRPr="00B06557" w:rsidRDefault="00916D03" w:rsidP="00916D03">
      <w:pPr>
        <w:rPr>
          <w:color w:val="31708F"/>
          <w:sz w:val="21"/>
          <w:szCs w:val="21"/>
          <w:shd w:val="clear" w:color="auto" w:fill="D9EDF7"/>
          <w:lang w:val="en-US"/>
        </w:rPr>
      </w:pPr>
      <w:r w:rsidRPr="00B06557">
        <w:rPr>
          <w:rFonts w:eastAsia="MS Gothic"/>
          <w:b/>
          <w:bCs/>
          <w:color w:val="4F81BD"/>
          <w:lang w:val="en-US" w:eastAsia="en-US"/>
        </w:rPr>
        <w:t>Answer:</w:t>
      </w:r>
    </w:p>
    <w:p w14:paraId="1A0738D2" w14:textId="77777777" w:rsidR="00916D03" w:rsidRPr="00B06557" w:rsidRDefault="00916D03" w:rsidP="00916D03">
      <w:pPr>
        <w:pStyle w:val="StandardWeb"/>
        <w:numPr>
          <w:ilvl w:val="0"/>
          <w:numId w:val="9"/>
        </w:numPr>
        <w:spacing w:before="0" w:beforeAutospacing="0" w:after="150" w:afterAutospacing="0"/>
        <w:rPr>
          <w:color w:val="333333"/>
          <w:sz w:val="21"/>
          <w:szCs w:val="21"/>
          <w:lang w:val="en-US"/>
        </w:rPr>
      </w:pPr>
      <w:r w:rsidRPr="00B06557">
        <w:rPr>
          <w:color w:val="333333"/>
          <w:sz w:val="21"/>
          <w:szCs w:val="21"/>
          <w:lang w:val="en-US"/>
        </w:rPr>
        <w:t>The average unemployment rate across the observed districts is 7.4 percent. The mean of the population variable is 338,218, which means that about 338,218 people live in a region, on average.</w:t>
      </w:r>
    </w:p>
    <w:p w14:paraId="221B7DFF" w14:textId="77777777" w:rsidR="00916D03" w:rsidRPr="00B06557" w:rsidRDefault="00916D03" w:rsidP="00916D03">
      <w:pPr>
        <w:pStyle w:val="StandardWeb"/>
        <w:numPr>
          <w:ilvl w:val="0"/>
          <w:numId w:val="9"/>
        </w:numPr>
        <w:spacing w:before="0" w:beforeAutospacing="0" w:after="150" w:afterAutospacing="0"/>
        <w:rPr>
          <w:color w:val="333333"/>
          <w:sz w:val="21"/>
          <w:szCs w:val="21"/>
          <w:lang w:val="en-US"/>
        </w:rPr>
      </w:pPr>
      <w:r w:rsidRPr="00B06557">
        <w:rPr>
          <w:color w:val="333333"/>
          <w:sz w:val="21"/>
          <w:szCs w:val="21"/>
          <w:lang w:val="en-US"/>
        </w:rPr>
        <w:t>Means can only be calculated for metric or quasi-metric (typically an ordinal variable with five or more categories) variables. </w:t>
      </w:r>
      <w:r w:rsidRPr="00B06557">
        <w:rPr>
          <w:rStyle w:val="HTMLCode"/>
          <w:rFonts w:ascii="Times New Roman" w:eastAsiaTheme="majorEastAsia" w:hAnsi="Times New Roman" w:cs="Times New Roman"/>
          <w:color w:val="333333"/>
          <w:sz w:val="19"/>
          <w:szCs w:val="19"/>
          <w:lang w:val="en-US"/>
        </w:rPr>
        <w:t>area</w:t>
      </w:r>
      <w:r w:rsidRPr="00B06557">
        <w:rPr>
          <w:color w:val="333333"/>
          <w:sz w:val="21"/>
          <w:szCs w:val="21"/>
          <w:lang w:val="en-US"/>
        </w:rPr>
        <w:t> is a nominal variable.</w:t>
      </w:r>
    </w:p>
    <w:p w14:paraId="71224FB7" w14:textId="77777777" w:rsidR="00916D03" w:rsidRPr="00B06557" w:rsidRDefault="00916D03" w:rsidP="00916D03">
      <w:pPr>
        <w:pStyle w:val="StandardWeb"/>
        <w:spacing w:before="0" w:beforeAutospacing="0" w:after="150" w:afterAutospacing="0"/>
        <w:rPr>
          <w:color w:val="333333"/>
          <w:sz w:val="21"/>
          <w:szCs w:val="21"/>
          <w:lang w:val="en-US"/>
        </w:rPr>
      </w:pPr>
    </w:p>
    <w:p w14:paraId="3682182D" w14:textId="0C4C4E91" w:rsidR="00916D03" w:rsidRPr="00B06557" w:rsidRDefault="00916D03" w:rsidP="00916D03">
      <w:pPr>
        <w:pStyle w:val="berschrift2"/>
        <w:rPr>
          <w:rFonts w:ascii="Times New Roman" w:hAnsi="Times New Roman"/>
        </w:rPr>
      </w:pPr>
      <w:bookmarkStart w:id="4" w:name="_Toc160628958"/>
      <w:r w:rsidRPr="00B06557">
        <w:rPr>
          <w:rFonts w:ascii="Times New Roman" w:hAnsi="Times New Roman"/>
        </w:rPr>
        <w:t>Q4:</w:t>
      </w:r>
      <w:bookmarkEnd w:id="4"/>
      <w:r w:rsidRPr="00B06557">
        <w:rPr>
          <w:rFonts w:ascii="Times New Roman" w:hAnsi="Times New Roman"/>
        </w:rPr>
        <w:t xml:space="preserve"> </w:t>
      </w:r>
    </w:p>
    <w:p w14:paraId="37E64F4A" w14:textId="33FA58EB" w:rsidR="00916D03" w:rsidRPr="00B06557" w:rsidRDefault="00916D03" w:rsidP="00916D03">
      <w:pPr>
        <w:pStyle w:val="Listenabsatz"/>
        <w:numPr>
          <w:ilvl w:val="0"/>
          <w:numId w:val="9"/>
        </w:numPr>
        <w:rPr>
          <w:color w:val="333333"/>
          <w:sz w:val="21"/>
          <w:szCs w:val="21"/>
          <w:lang w:val="en-US"/>
        </w:rPr>
      </w:pPr>
      <w:r w:rsidRPr="00B06557">
        <w:rPr>
          <w:color w:val="333333"/>
          <w:sz w:val="21"/>
          <w:szCs w:val="21"/>
          <w:lang w:val="en-US"/>
        </w:rPr>
        <w:t>Can you spot which district has the highest unemployment rate? Which county has the lowest crime rate? Can we infer from the graphs which of the two variables is more dispersed?</w:t>
      </w:r>
    </w:p>
    <w:p w14:paraId="197C94AA" w14:textId="77777777" w:rsidR="00916D03" w:rsidRPr="00B06557" w:rsidRDefault="00916D03" w:rsidP="00916D03">
      <w:pPr>
        <w:rPr>
          <w:color w:val="31708F"/>
          <w:sz w:val="21"/>
          <w:szCs w:val="21"/>
          <w:shd w:val="clear" w:color="auto" w:fill="D9EDF7"/>
          <w:lang w:val="en-US"/>
        </w:rPr>
      </w:pPr>
      <w:r w:rsidRPr="00B06557">
        <w:rPr>
          <w:rFonts w:eastAsia="MS Gothic"/>
          <w:b/>
          <w:bCs/>
          <w:color w:val="4F81BD"/>
          <w:lang w:val="en-US" w:eastAsia="en-US"/>
        </w:rPr>
        <w:t>Answer:</w:t>
      </w:r>
    </w:p>
    <w:p w14:paraId="55653173" w14:textId="77777777" w:rsidR="00916D03" w:rsidRPr="00B06557" w:rsidRDefault="00916D03" w:rsidP="00916D03">
      <w:pPr>
        <w:pStyle w:val="StandardWeb"/>
        <w:numPr>
          <w:ilvl w:val="0"/>
          <w:numId w:val="9"/>
        </w:numPr>
        <w:spacing w:before="0" w:beforeAutospacing="0" w:after="150" w:afterAutospacing="0"/>
        <w:rPr>
          <w:color w:val="333333"/>
          <w:sz w:val="21"/>
          <w:szCs w:val="21"/>
          <w:lang w:val="en-US"/>
        </w:rPr>
      </w:pPr>
      <w:r w:rsidRPr="00B06557">
        <w:rPr>
          <w:color w:val="333333"/>
          <w:sz w:val="21"/>
          <w:szCs w:val="21"/>
          <w:lang w:val="en-US"/>
        </w:rPr>
        <w:t>It is quite hard to match the color of the dots with the ones of the legend. Gelsenkirchen has the highest unemployment rate at 14.9%. The district with the lowest crime rate is Lippe.</w:t>
      </w:r>
    </w:p>
    <w:p w14:paraId="2626F101" w14:textId="77777777" w:rsidR="00916D03" w:rsidRPr="00B06557" w:rsidRDefault="00916D03" w:rsidP="00916D03">
      <w:pPr>
        <w:pStyle w:val="StandardWeb"/>
        <w:numPr>
          <w:ilvl w:val="0"/>
          <w:numId w:val="9"/>
        </w:numPr>
        <w:spacing w:before="0" w:beforeAutospacing="0" w:after="150" w:afterAutospacing="0"/>
        <w:rPr>
          <w:color w:val="333333"/>
          <w:sz w:val="21"/>
          <w:szCs w:val="21"/>
          <w:lang w:val="en-US"/>
        </w:rPr>
      </w:pPr>
      <w:r w:rsidRPr="00B06557">
        <w:rPr>
          <w:color w:val="333333"/>
          <w:sz w:val="21"/>
          <w:szCs w:val="21"/>
          <w:lang w:val="en-US"/>
        </w:rPr>
        <w:t>Because of the different scaling of the variables, it is not possible to infer from this plot which variable is more dispersed. To do so, we would need to calculate the so-called coefficient of variation (see below).</w:t>
      </w:r>
    </w:p>
    <w:p w14:paraId="7D03105C" w14:textId="77777777" w:rsidR="00916D03" w:rsidRPr="00B06557" w:rsidRDefault="00916D03" w:rsidP="00916D03">
      <w:pPr>
        <w:pStyle w:val="StandardWeb"/>
        <w:spacing w:before="0" w:beforeAutospacing="0" w:after="150" w:afterAutospacing="0"/>
        <w:rPr>
          <w:color w:val="333333"/>
          <w:sz w:val="21"/>
          <w:szCs w:val="21"/>
          <w:lang w:val="en-US"/>
        </w:rPr>
      </w:pPr>
    </w:p>
    <w:p w14:paraId="47A898EE" w14:textId="77777777" w:rsidR="00916D03" w:rsidRPr="00B06557" w:rsidRDefault="00916D03" w:rsidP="00916D03">
      <w:pPr>
        <w:pStyle w:val="StandardWeb"/>
        <w:spacing w:before="0" w:beforeAutospacing="0" w:after="150" w:afterAutospacing="0"/>
        <w:rPr>
          <w:color w:val="333333"/>
          <w:sz w:val="21"/>
          <w:szCs w:val="21"/>
          <w:lang w:val="en-US"/>
        </w:rPr>
      </w:pPr>
    </w:p>
    <w:p w14:paraId="38E7A317" w14:textId="77777777" w:rsidR="00B06557" w:rsidRDefault="00B06557" w:rsidP="00916D03">
      <w:pPr>
        <w:pStyle w:val="berschrift1"/>
        <w:rPr>
          <w:rFonts w:ascii="Times New Roman" w:hAnsi="Times New Roman"/>
        </w:rPr>
      </w:pPr>
      <w:bookmarkStart w:id="5" w:name="_Toc160628959"/>
      <w:r>
        <w:rPr>
          <w:rFonts w:ascii="Times New Roman" w:hAnsi="Times New Roman"/>
        </w:rPr>
        <w:br w:type="page"/>
      </w:r>
    </w:p>
    <w:p w14:paraId="193D6F07" w14:textId="3984DB8E" w:rsidR="00916D03" w:rsidRPr="00B06557" w:rsidRDefault="00916D03" w:rsidP="00916D03">
      <w:pPr>
        <w:pStyle w:val="berschrift1"/>
        <w:rPr>
          <w:rFonts w:ascii="Times New Roman" w:hAnsi="Times New Roman"/>
        </w:rPr>
      </w:pPr>
      <w:r w:rsidRPr="00B06557">
        <w:rPr>
          <w:rFonts w:ascii="Times New Roman" w:hAnsi="Times New Roman"/>
        </w:rPr>
        <w:lastRenderedPageBreak/>
        <w:t xml:space="preserve">2 – </w:t>
      </w:r>
      <w:r w:rsidR="00DB22AC" w:rsidRPr="00B06557">
        <w:rPr>
          <w:rFonts w:ascii="Times New Roman" w:hAnsi="Times New Roman"/>
        </w:rPr>
        <w:t>Bivariate Statistics</w:t>
      </w:r>
      <w:bookmarkEnd w:id="5"/>
    </w:p>
    <w:p w14:paraId="64D91EA1" w14:textId="77777777" w:rsidR="00916D03" w:rsidRPr="00B06557" w:rsidRDefault="00916D03" w:rsidP="00916D03">
      <w:pPr>
        <w:rPr>
          <w:rFonts w:eastAsia="MS Gothic"/>
          <w:b/>
          <w:bCs/>
          <w:color w:val="4F81BD"/>
          <w:sz w:val="32"/>
          <w:szCs w:val="32"/>
          <w:lang w:val="en-US" w:eastAsia="en-US"/>
        </w:rPr>
      </w:pPr>
    </w:p>
    <w:p w14:paraId="78790471" w14:textId="77777777" w:rsidR="00916D03" w:rsidRPr="00B06557" w:rsidRDefault="00916D03" w:rsidP="00916D03">
      <w:pPr>
        <w:pStyle w:val="berschrift2"/>
        <w:rPr>
          <w:rFonts w:ascii="Times New Roman" w:hAnsi="Times New Roman"/>
        </w:rPr>
      </w:pPr>
      <w:bookmarkStart w:id="6" w:name="_Toc160628960"/>
      <w:r w:rsidRPr="00B06557">
        <w:rPr>
          <w:rFonts w:ascii="Times New Roman" w:hAnsi="Times New Roman"/>
        </w:rPr>
        <w:t>Q1:</w:t>
      </w:r>
      <w:bookmarkEnd w:id="6"/>
      <w:r w:rsidRPr="00B06557">
        <w:rPr>
          <w:rFonts w:ascii="Times New Roman" w:hAnsi="Times New Roman"/>
        </w:rPr>
        <w:t xml:space="preserve"> </w:t>
      </w:r>
    </w:p>
    <w:p w14:paraId="2EAAAA1A" w14:textId="77777777" w:rsidR="00DB22AC" w:rsidRPr="00B06557" w:rsidRDefault="00DB22AC" w:rsidP="00DB22AC">
      <w:pPr>
        <w:pStyle w:val="Listenabsatz"/>
        <w:numPr>
          <w:ilvl w:val="0"/>
          <w:numId w:val="10"/>
        </w:numPr>
        <w:rPr>
          <w:color w:val="333333"/>
          <w:sz w:val="21"/>
          <w:szCs w:val="21"/>
          <w:lang w:val="en-US"/>
        </w:rPr>
      </w:pPr>
      <w:r w:rsidRPr="00B06557">
        <w:rPr>
          <w:color w:val="333333"/>
          <w:sz w:val="21"/>
          <w:szCs w:val="21"/>
          <w:lang w:val="en-US"/>
        </w:rPr>
        <w:t>What is the level of measurement (nominal, ordinal, metric) of each variable?</w:t>
      </w:r>
    </w:p>
    <w:p w14:paraId="4D9A1220" w14:textId="1F342636" w:rsidR="00916D03" w:rsidRPr="00B06557" w:rsidRDefault="00916D03" w:rsidP="00916D03">
      <w:pPr>
        <w:rPr>
          <w:color w:val="31708F"/>
          <w:sz w:val="21"/>
          <w:szCs w:val="21"/>
          <w:shd w:val="clear" w:color="auto" w:fill="D9EDF7"/>
          <w:lang w:val="en-US"/>
        </w:rPr>
      </w:pPr>
      <w:r w:rsidRPr="00B06557">
        <w:rPr>
          <w:rFonts w:eastAsia="MS Gothic"/>
          <w:b/>
          <w:bCs/>
          <w:color w:val="4F81BD"/>
          <w:lang w:val="en-US" w:eastAsia="en-US"/>
        </w:rPr>
        <w:t>Answer:</w:t>
      </w:r>
    </w:p>
    <w:p w14:paraId="78E2C5FC" w14:textId="77777777" w:rsidR="006E671B" w:rsidRPr="006E671B" w:rsidRDefault="006E671B" w:rsidP="006E671B">
      <w:pPr>
        <w:pStyle w:val="StandardWeb"/>
        <w:numPr>
          <w:ilvl w:val="0"/>
          <w:numId w:val="26"/>
        </w:numPr>
        <w:spacing w:before="0" w:beforeAutospacing="0" w:after="150" w:afterAutospacing="0"/>
        <w:rPr>
          <w:rStyle w:val="HTMLCode"/>
          <w:rFonts w:ascii="Times New Roman" w:hAnsi="Times New Roman" w:cs="Times New Roman"/>
          <w:color w:val="333333"/>
          <w:sz w:val="21"/>
          <w:szCs w:val="21"/>
          <w:lang w:val="en-US"/>
        </w:rPr>
      </w:pPr>
      <w:r w:rsidRPr="006E671B">
        <w:rPr>
          <w:rStyle w:val="HTMLCode"/>
          <w:rFonts w:ascii="Times New Roman" w:eastAsia="MS Gothic" w:hAnsi="Times New Roman" w:cs="Times New Roman"/>
          <w:color w:val="333333"/>
          <w:sz w:val="19"/>
          <w:szCs w:val="19"/>
          <w:lang w:val="en-US"/>
        </w:rPr>
        <w:t xml:space="preserve">vote and trump –&gt; nominal (i.e., information on if something is either the case or not)  </w:t>
      </w:r>
    </w:p>
    <w:p w14:paraId="5C21A305" w14:textId="77777777" w:rsidR="006E671B" w:rsidRPr="006E671B" w:rsidRDefault="006E671B" w:rsidP="006E671B">
      <w:pPr>
        <w:pStyle w:val="StandardWeb"/>
        <w:numPr>
          <w:ilvl w:val="0"/>
          <w:numId w:val="26"/>
        </w:numPr>
        <w:spacing w:before="0" w:beforeAutospacing="0" w:after="150" w:afterAutospacing="0"/>
        <w:rPr>
          <w:rStyle w:val="HTMLCode"/>
          <w:rFonts w:ascii="Times New Roman" w:hAnsi="Times New Roman" w:cs="Times New Roman"/>
          <w:color w:val="333333"/>
          <w:sz w:val="21"/>
          <w:szCs w:val="21"/>
          <w:lang w:val="en-US"/>
        </w:rPr>
      </w:pPr>
      <w:r w:rsidRPr="006E671B">
        <w:rPr>
          <w:rStyle w:val="HTMLCode"/>
          <w:rFonts w:ascii="Times New Roman" w:eastAsia="MS Gothic" w:hAnsi="Times New Roman" w:cs="Times New Roman"/>
          <w:color w:val="333333"/>
          <w:sz w:val="19"/>
          <w:szCs w:val="19"/>
          <w:lang w:val="en-US"/>
        </w:rPr>
        <w:t xml:space="preserve">education –&gt; ordinal (i.e., values can be ranked, information on whether a variable value is “higher” or “lower”)  </w:t>
      </w:r>
    </w:p>
    <w:p w14:paraId="527526CB" w14:textId="5DDC0110" w:rsidR="00DB22AC" w:rsidRPr="00B06557" w:rsidRDefault="006E671B" w:rsidP="006E671B">
      <w:pPr>
        <w:pStyle w:val="StandardWeb"/>
        <w:numPr>
          <w:ilvl w:val="0"/>
          <w:numId w:val="26"/>
        </w:numPr>
        <w:spacing w:before="0" w:beforeAutospacing="0" w:after="150" w:afterAutospacing="0"/>
        <w:rPr>
          <w:color w:val="333333"/>
          <w:sz w:val="21"/>
          <w:szCs w:val="21"/>
          <w:lang w:val="en-US"/>
        </w:rPr>
      </w:pPr>
      <w:r w:rsidRPr="006E671B">
        <w:rPr>
          <w:rStyle w:val="HTMLCode"/>
          <w:rFonts w:ascii="Times New Roman" w:eastAsia="MS Gothic" w:hAnsi="Times New Roman" w:cs="Times New Roman"/>
          <w:color w:val="333333"/>
          <w:sz w:val="19"/>
          <w:szCs w:val="19"/>
          <w:lang w:val="en-US"/>
        </w:rPr>
        <w:t>age –&gt; metric (i.e., interval between ranked variable values are comparable)</w:t>
      </w:r>
    </w:p>
    <w:p w14:paraId="056CD330" w14:textId="42E31379" w:rsidR="00DB22AC" w:rsidRPr="00B06557" w:rsidRDefault="00DB22AC" w:rsidP="00DB22AC">
      <w:pPr>
        <w:pStyle w:val="berschrift2"/>
        <w:rPr>
          <w:rFonts w:ascii="Times New Roman" w:hAnsi="Times New Roman"/>
        </w:rPr>
      </w:pPr>
      <w:bookmarkStart w:id="7" w:name="_Toc160628961"/>
      <w:r w:rsidRPr="00B06557">
        <w:rPr>
          <w:rFonts w:ascii="Times New Roman" w:hAnsi="Times New Roman"/>
        </w:rPr>
        <w:t>Q2:</w:t>
      </w:r>
      <w:bookmarkEnd w:id="7"/>
      <w:r w:rsidRPr="00B06557">
        <w:rPr>
          <w:rFonts w:ascii="Times New Roman" w:hAnsi="Times New Roman"/>
        </w:rPr>
        <w:t xml:space="preserve"> </w:t>
      </w:r>
    </w:p>
    <w:p w14:paraId="797AD89F" w14:textId="4AC442EE" w:rsidR="006E671B" w:rsidRPr="006E671B" w:rsidRDefault="006E671B" w:rsidP="006E671B">
      <w:pPr>
        <w:pStyle w:val="Listenabsatz"/>
        <w:numPr>
          <w:ilvl w:val="0"/>
          <w:numId w:val="27"/>
        </w:numPr>
        <w:rPr>
          <w:color w:val="333333"/>
          <w:sz w:val="21"/>
          <w:szCs w:val="21"/>
          <w:lang w:val="en-US"/>
        </w:rPr>
      </w:pPr>
      <w:r w:rsidRPr="006E671B">
        <w:rPr>
          <w:color w:val="333333"/>
          <w:sz w:val="21"/>
          <w:szCs w:val="21"/>
          <w:lang w:val="en-US"/>
        </w:rPr>
        <w:t>How well did the results from the survey predict the actual election outcome? Can we conclude from that whether or not the sample is representative?</w:t>
      </w:r>
    </w:p>
    <w:p w14:paraId="6B666E18" w14:textId="7D852F77" w:rsidR="00DB22AC" w:rsidRPr="00B06557" w:rsidRDefault="00DB22AC" w:rsidP="00DB22AC">
      <w:pPr>
        <w:rPr>
          <w:color w:val="31708F"/>
          <w:sz w:val="21"/>
          <w:szCs w:val="21"/>
          <w:shd w:val="clear" w:color="auto" w:fill="D9EDF7"/>
          <w:lang w:val="en-US"/>
        </w:rPr>
      </w:pPr>
      <w:r w:rsidRPr="00B06557">
        <w:rPr>
          <w:rFonts w:eastAsia="MS Gothic"/>
          <w:b/>
          <w:bCs/>
          <w:color w:val="4F81BD"/>
          <w:lang w:val="en-US" w:eastAsia="en-US"/>
        </w:rPr>
        <w:t>Answer:</w:t>
      </w:r>
    </w:p>
    <w:p w14:paraId="0978D2D5" w14:textId="77777777" w:rsidR="006E671B" w:rsidRPr="006E671B" w:rsidRDefault="006E671B" w:rsidP="006E671B">
      <w:pPr>
        <w:pStyle w:val="StandardWeb"/>
        <w:numPr>
          <w:ilvl w:val="0"/>
          <w:numId w:val="28"/>
        </w:numPr>
        <w:spacing w:after="150"/>
        <w:rPr>
          <w:color w:val="333333"/>
          <w:sz w:val="21"/>
          <w:szCs w:val="21"/>
          <w:lang w:val="en-US"/>
        </w:rPr>
      </w:pPr>
      <w:r w:rsidRPr="006E671B">
        <w:rPr>
          <w:color w:val="333333"/>
          <w:sz w:val="21"/>
          <w:szCs w:val="21"/>
          <w:lang w:val="en-US"/>
        </w:rPr>
        <w:t>In the 2020 US presidential election, Biden won the popular vote against Trump by 51.3% to 46.9%. The survey results indicate that at the time the survey was conducted, 55.5% would have voted for Biden (compared to 44.5% for Trump). While the survey correctly predicted Biden as the winner, the result deviated from the actual election outcome by about 4 percentage points. Inferring from samples to the underlying population is always subject to some uncertainty. We can quantify margins of uncertainty, and we will do so in the case study on statistical inference. Beyond the role of statistical uncertainty, several other factors (e.g., political campaigning or situational circumstances on voting day) might have contributed to the outcome of the election result and could possibly account for the difference between the survey results and the actual vote.</w:t>
      </w:r>
    </w:p>
    <w:p w14:paraId="54E6B305" w14:textId="7B3CE9AD" w:rsidR="00DB22AC" w:rsidRPr="00B06557" w:rsidRDefault="006E671B" w:rsidP="006E671B">
      <w:pPr>
        <w:pStyle w:val="StandardWeb"/>
        <w:numPr>
          <w:ilvl w:val="0"/>
          <w:numId w:val="28"/>
        </w:numPr>
        <w:spacing w:before="0" w:beforeAutospacing="0" w:after="150" w:afterAutospacing="0"/>
        <w:rPr>
          <w:color w:val="333333"/>
          <w:sz w:val="21"/>
          <w:szCs w:val="21"/>
          <w:lang w:val="en-US"/>
        </w:rPr>
      </w:pPr>
      <w:r w:rsidRPr="006E671B">
        <w:rPr>
          <w:color w:val="333333"/>
          <w:sz w:val="21"/>
          <w:szCs w:val="21"/>
          <w:lang w:val="en-US"/>
        </w:rPr>
        <w:t>The representativeness of a survey relates to its features, such as random sampling of respondents and no systematic non-response of those being interviewed. For the American Election Study, we have good reasons to assume that these features are given and the results are representative of the US population.</w:t>
      </w:r>
    </w:p>
    <w:p w14:paraId="4A9ACAF7" w14:textId="078F8E03" w:rsidR="00DB22AC" w:rsidRPr="00B06557" w:rsidRDefault="00DB22AC" w:rsidP="00DB22AC">
      <w:pPr>
        <w:pStyle w:val="berschrift2"/>
        <w:rPr>
          <w:rFonts w:ascii="Times New Roman" w:hAnsi="Times New Roman"/>
        </w:rPr>
      </w:pPr>
      <w:bookmarkStart w:id="8" w:name="_Toc160628962"/>
      <w:r w:rsidRPr="00B06557">
        <w:rPr>
          <w:rFonts w:ascii="Times New Roman" w:hAnsi="Times New Roman"/>
        </w:rPr>
        <w:t>Q3:</w:t>
      </w:r>
      <w:bookmarkEnd w:id="8"/>
      <w:r w:rsidRPr="00B06557">
        <w:rPr>
          <w:rFonts w:ascii="Times New Roman" w:hAnsi="Times New Roman"/>
        </w:rPr>
        <w:t xml:space="preserve"> </w:t>
      </w:r>
    </w:p>
    <w:p w14:paraId="41DFFDFD" w14:textId="77777777" w:rsidR="00DB22AC" w:rsidRPr="00B06557" w:rsidRDefault="00DB22AC" w:rsidP="00DB22AC">
      <w:pPr>
        <w:pStyle w:val="Listenabsatz"/>
        <w:numPr>
          <w:ilvl w:val="0"/>
          <w:numId w:val="12"/>
        </w:numPr>
        <w:rPr>
          <w:color w:val="333333"/>
          <w:sz w:val="21"/>
          <w:szCs w:val="21"/>
          <w:lang w:val="en-US"/>
        </w:rPr>
      </w:pPr>
      <w:r w:rsidRPr="00B06557">
        <w:rPr>
          <w:color w:val="333333"/>
          <w:sz w:val="21"/>
          <w:szCs w:val="21"/>
          <w:lang w:val="en-US"/>
        </w:rPr>
        <w:t>Which conclusions can be drawn from a cross tab with row percentages?</w:t>
      </w:r>
    </w:p>
    <w:p w14:paraId="7453CEB9" w14:textId="52DEA154" w:rsidR="00DB22AC" w:rsidRPr="00B06557" w:rsidRDefault="00DB22AC" w:rsidP="00DB22AC">
      <w:pPr>
        <w:rPr>
          <w:color w:val="31708F"/>
          <w:sz w:val="21"/>
          <w:szCs w:val="21"/>
          <w:shd w:val="clear" w:color="auto" w:fill="D9EDF7"/>
          <w:lang w:val="en-US"/>
        </w:rPr>
      </w:pPr>
      <w:r w:rsidRPr="00B06557">
        <w:rPr>
          <w:rFonts w:eastAsia="MS Gothic"/>
          <w:b/>
          <w:bCs/>
          <w:color w:val="4F81BD"/>
          <w:lang w:val="en-US" w:eastAsia="en-US"/>
        </w:rPr>
        <w:t>Answer:</w:t>
      </w:r>
    </w:p>
    <w:p w14:paraId="5F59CCD1" w14:textId="356670A7" w:rsidR="00916D03" w:rsidRDefault="006E671B" w:rsidP="006E671B">
      <w:pPr>
        <w:pStyle w:val="StandardWeb"/>
        <w:numPr>
          <w:ilvl w:val="0"/>
          <w:numId w:val="12"/>
        </w:numPr>
        <w:spacing w:before="0" w:beforeAutospacing="0" w:after="150" w:afterAutospacing="0"/>
        <w:rPr>
          <w:color w:val="333333"/>
          <w:sz w:val="21"/>
          <w:szCs w:val="21"/>
          <w:lang w:val="en-US"/>
        </w:rPr>
      </w:pPr>
      <w:r w:rsidRPr="006E671B">
        <w:rPr>
          <w:color w:val="333333"/>
          <w:sz w:val="21"/>
          <w:szCs w:val="21"/>
          <w:lang w:val="en-US"/>
        </w:rPr>
        <w:t>Row percentages are the number of observations for each cell divided by the total number of observations for each row (adding percentages per row adds up to 100%.). The interpretation would be similar to before, except that we now focus on comparing different categories of the row variable for one selected value of the column variable. Let’s select education = 1: Among those who do not support Trump (= Biden supporters), 15.3% have a low education profile, while among Trump supporters 23.1% have a low education profile. The difference of 7.8 percentage points suggests that Trump support and low education are systematically associated. Hence, the conclusion from the cross tab analysis with row percentages is equivalent to that one from column percentages (given that we adjust the interpretation scheme). Moreover, row percentages in this case also show the descriptive distribution of the education variable within each category of the vote variable. However, it is often not easy to compare the distributions at one glance.</w:t>
      </w:r>
    </w:p>
    <w:p w14:paraId="265BEAEB" w14:textId="77777777" w:rsidR="00B06557" w:rsidRPr="00B06557" w:rsidRDefault="00B06557" w:rsidP="00916D03">
      <w:pPr>
        <w:pStyle w:val="StandardWeb"/>
        <w:spacing w:before="0" w:beforeAutospacing="0" w:after="150" w:afterAutospacing="0"/>
        <w:rPr>
          <w:color w:val="333333"/>
          <w:sz w:val="21"/>
          <w:szCs w:val="21"/>
          <w:lang w:val="en-US"/>
        </w:rPr>
      </w:pPr>
    </w:p>
    <w:p w14:paraId="46BAB4C5" w14:textId="6E1CB0FB" w:rsidR="00DB22AC" w:rsidRPr="00B06557" w:rsidRDefault="00DB22AC" w:rsidP="00DB22AC">
      <w:pPr>
        <w:pStyle w:val="berschrift2"/>
        <w:rPr>
          <w:rFonts w:ascii="Times New Roman" w:hAnsi="Times New Roman"/>
        </w:rPr>
      </w:pPr>
      <w:bookmarkStart w:id="9" w:name="_Toc160628963"/>
      <w:r w:rsidRPr="00B06557">
        <w:rPr>
          <w:rFonts w:ascii="Times New Roman" w:hAnsi="Times New Roman"/>
        </w:rPr>
        <w:t>Q4:</w:t>
      </w:r>
      <w:bookmarkEnd w:id="9"/>
      <w:r w:rsidRPr="00B06557">
        <w:rPr>
          <w:rFonts w:ascii="Times New Roman" w:hAnsi="Times New Roman"/>
        </w:rPr>
        <w:t xml:space="preserve"> </w:t>
      </w:r>
    </w:p>
    <w:p w14:paraId="19928862" w14:textId="77777777" w:rsidR="006E671B" w:rsidRDefault="006E671B" w:rsidP="00DB22AC">
      <w:pPr>
        <w:rPr>
          <w:color w:val="333333"/>
          <w:sz w:val="21"/>
          <w:szCs w:val="21"/>
          <w:lang w:val="en-US"/>
        </w:rPr>
      </w:pPr>
      <w:r w:rsidRPr="006E671B">
        <w:rPr>
          <w:color w:val="333333"/>
          <w:sz w:val="21"/>
          <w:szCs w:val="21"/>
          <w:lang w:val="en-US"/>
        </w:rPr>
        <w:t>Which conclusions can be drawn from a cross tab with cell percentages?</w:t>
      </w:r>
    </w:p>
    <w:p w14:paraId="6D6FB176" w14:textId="173CFBBF" w:rsidR="00DB22AC" w:rsidRPr="00B06557" w:rsidRDefault="00DB22AC" w:rsidP="00DB22AC">
      <w:pPr>
        <w:rPr>
          <w:color w:val="31708F"/>
          <w:sz w:val="21"/>
          <w:szCs w:val="21"/>
          <w:shd w:val="clear" w:color="auto" w:fill="D9EDF7"/>
          <w:lang w:val="en-US"/>
        </w:rPr>
      </w:pPr>
      <w:r w:rsidRPr="00B06557">
        <w:rPr>
          <w:rFonts w:eastAsia="MS Gothic"/>
          <w:b/>
          <w:bCs/>
          <w:color w:val="4F81BD"/>
          <w:lang w:val="en-US" w:eastAsia="en-US"/>
        </w:rPr>
        <w:t>Answer:</w:t>
      </w:r>
    </w:p>
    <w:p w14:paraId="6434B661" w14:textId="11CA95AD" w:rsidR="00DB22AC" w:rsidRDefault="006E671B" w:rsidP="006E671B">
      <w:pPr>
        <w:pStyle w:val="StandardWeb"/>
        <w:numPr>
          <w:ilvl w:val="0"/>
          <w:numId w:val="12"/>
        </w:numPr>
        <w:spacing w:before="0" w:beforeAutospacing="0" w:after="150" w:afterAutospacing="0"/>
        <w:rPr>
          <w:color w:val="333333"/>
          <w:sz w:val="21"/>
          <w:szCs w:val="21"/>
          <w:lang w:val="en-US"/>
        </w:rPr>
      </w:pPr>
      <w:r w:rsidRPr="006E671B">
        <w:rPr>
          <w:color w:val="333333"/>
          <w:sz w:val="21"/>
          <w:szCs w:val="21"/>
          <w:lang w:val="en-US"/>
        </w:rPr>
        <w:t>Total percentages are the number of observations for each cell divided by the total number of observations. This shows the relative frequency of each combination of values of the two variables. The goal is a descriptive understanding of the distribution of cases (Note: This is rarely used in applied research.).</w:t>
      </w:r>
    </w:p>
    <w:p w14:paraId="31857624" w14:textId="77777777" w:rsidR="00FF68BE" w:rsidRPr="006E671B" w:rsidRDefault="00FF68BE" w:rsidP="00FF68BE">
      <w:pPr>
        <w:pStyle w:val="StandardWeb"/>
        <w:spacing w:before="0" w:beforeAutospacing="0" w:after="150" w:afterAutospacing="0"/>
        <w:ind w:left="720"/>
        <w:rPr>
          <w:color w:val="333333"/>
          <w:sz w:val="21"/>
          <w:szCs w:val="21"/>
          <w:lang w:val="en-US"/>
        </w:rPr>
      </w:pPr>
    </w:p>
    <w:p w14:paraId="7A4050AB" w14:textId="401F467D" w:rsidR="00DB22AC" w:rsidRPr="00B06557" w:rsidRDefault="00DB22AC" w:rsidP="00DB22AC">
      <w:pPr>
        <w:pStyle w:val="berschrift2"/>
        <w:rPr>
          <w:rFonts w:ascii="Times New Roman" w:hAnsi="Times New Roman"/>
        </w:rPr>
      </w:pPr>
      <w:bookmarkStart w:id="10" w:name="_Toc160628964"/>
      <w:r w:rsidRPr="00B06557">
        <w:rPr>
          <w:rFonts w:ascii="Times New Roman" w:hAnsi="Times New Roman"/>
        </w:rPr>
        <w:lastRenderedPageBreak/>
        <w:t>Q5:</w:t>
      </w:r>
      <w:bookmarkEnd w:id="10"/>
      <w:r w:rsidRPr="00B06557">
        <w:rPr>
          <w:rFonts w:ascii="Times New Roman" w:hAnsi="Times New Roman"/>
        </w:rPr>
        <w:t xml:space="preserve"> </w:t>
      </w:r>
    </w:p>
    <w:p w14:paraId="11CB94E2" w14:textId="77777777" w:rsidR="00DB22AC" w:rsidRPr="00B06557" w:rsidRDefault="00DB22AC" w:rsidP="00DB22AC">
      <w:pPr>
        <w:pStyle w:val="Listenabsatz"/>
        <w:numPr>
          <w:ilvl w:val="0"/>
          <w:numId w:val="13"/>
        </w:numPr>
        <w:rPr>
          <w:color w:val="333333"/>
          <w:sz w:val="21"/>
          <w:szCs w:val="21"/>
          <w:lang w:val="en-US"/>
        </w:rPr>
      </w:pPr>
      <w:r w:rsidRPr="00B06557">
        <w:rPr>
          <w:color w:val="333333"/>
          <w:sz w:val="21"/>
          <w:szCs w:val="21"/>
          <w:lang w:val="en-US"/>
        </w:rPr>
        <w:t>What can be inferred from the graphs?</w:t>
      </w:r>
    </w:p>
    <w:p w14:paraId="5D057F96" w14:textId="7D286585" w:rsidR="00DB22AC" w:rsidRPr="00B06557" w:rsidRDefault="00DB22AC" w:rsidP="00DB22AC">
      <w:pPr>
        <w:rPr>
          <w:color w:val="31708F"/>
          <w:sz w:val="21"/>
          <w:szCs w:val="21"/>
          <w:shd w:val="clear" w:color="auto" w:fill="D9EDF7"/>
          <w:lang w:val="en-US"/>
        </w:rPr>
      </w:pPr>
      <w:r w:rsidRPr="00B06557">
        <w:rPr>
          <w:rFonts w:eastAsia="MS Gothic"/>
          <w:b/>
          <w:bCs/>
          <w:color w:val="4F81BD"/>
          <w:lang w:val="en-US" w:eastAsia="en-US"/>
        </w:rPr>
        <w:t>Answer:</w:t>
      </w:r>
    </w:p>
    <w:p w14:paraId="5CAE4932" w14:textId="18A777A3" w:rsidR="00DB22AC" w:rsidRPr="00B06557" w:rsidRDefault="006E671B" w:rsidP="006E671B">
      <w:pPr>
        <w:pStyle w:val="StandardWeb"/>
        <w:numPr>
          <w:ilvl w:val="0"/>
          <w:numId w:val="13"/>
        </w:numPr>
        <w:spacing w:before="0" w:beforeAutospacing="0" w:after="150" w:afterAutospacing="0"/>
        <w:rPr>
          <w:color w:val="333333"/>
          <w:sz w:val="21"/>
          <w:szCs w:val="21"/>
          <w:lang w:val="en-US"/>
        </w:rPr>
      </w:pPr>
      <w:r w:rsidRPr="006E671B">
        <w:rPr>
          <w:color w:val="333333"/>
          <w:sz w:val="21"/>
          <w:szCs w:val="21"/>
          <w:lang w:val="en-US"/>
        </w:rPr>
        <w:t>The age distribution of the respondents supporting Biden (left-hand) is a bit more even than the distribution of those supporting Trump (right-hand side). The latter is also more skewed to the left and its center is more on the right, which indicates that respondents who support Trump are older, on average, than those who support Biden.</w:t>
      </w:r>
    </w:p>
    <w:p w14:paraId="098D130A" w14:textId="5B488557" w:rsidR="00DB22AC" w:rsidRPr="00B06557" w:rsidRDefault="00DB22AC" w:rsidP="00DB22AC">
      <w:pPr>
        <w:pStyle w:val="berschrift2"/>
        <w:rPr>
          <w:rFonts w:ascii="Times New Roman" w:hAnsi="Times New Roman"/>
        </w:rPr>
      </w:pPr>
      <w:bookmarkStart w:id="11" w:name="_Toc160628965"/>
      <w:r w:rsidRPr="00B06557">
        <w:rPr>
          <w:rFonts w:ascii="Times New Roman" w:hAnsi="Times New Roman"/>
        </w:rPr>
        <w:t>Q6:</w:t>
      </w:r>
      <w:bookmarkEnd w:id="11"/>
      <w:r w:rsidRPr="00B06557">
        <w:rPr>
          <w:rFonts w:ascii="Times New Roman" w:hAnsi="Times New Roman"/>
        </w:rPr>
        <w:t xml:space="preserve"> </w:t>
      </w:r>
    </w:p>
    <w:p w14:paraId="62F9E971" w14:textId="77777777" w:rsidR="00DB22AC" w:rsidRPr="00B06557" w:rsidRDefault="00DB22AC" w:rsidP="00DB22AC">
      <w:pPr>
        <w:pStyle w:val="Listenabsatz"/>
        <w:numPr>
          <w:ilvl w:val="0"/>
          <w:numId w:val="13"/>
        </w:numPr>
        <w:rPr>
          <w:color w:val="333333"/>
          <w:sz w:val="21"/>
          <w:szCs w:val="21"/>
          <w:lang w:val="en-US"/>
        </w:rPr>
      </w:pPr>
      <w:r w:rsidRPr="00B06557">
        <w:rPr>
          <w:color w:val="333333"/>
          <w:sz w:val="21"/>
          <w:szCs w:val="21"/>
          <w:lang w:val="en-US"/>
        </w:rPr>
        <w:t>Interpret the cross tab. What can be concluded? Why don’t we always go straight to categorizing metric variables and using the recoded variable in a cross tab?</w:t>
      </w:r>
    </w:p>
    <w:p w14:paraId="5C6BAECD" w14:textId="44F0BFC6" w:rsidR="00DB22AC" w:rsidRPr="00B06557" w:rsidRDefault="00DB22AC" w:rsidP="00DB22AC">
      <w:pPr>
        <w:rPr>
          <w:color w:val="31708F"/>
          <w:sz w:val="21"/>
          <w:szCs w:val="21"/>
          <w:shd w:val="clear" w:color="auto" w:fill="D9EDF7"/>
          <w:lang w:val="en-US"/>
        </w:rPr>
      </w:pPr>
      <w:r w:rsidRPr="00B06557">
        <w:rPr>
          <w:rFonts w:eastAsia="MS Gothic"/>
          <w:b/>
          <w:bCs/>
          <w:color w:val="4F81BD"/>
          <w:lang w:val="en-US" w:eastAsia="en-US"/>
        </w:rPr>
        <w:t>Answer:</w:t>
      </w:r>
    </w:p>
    <w:p w14:paraId="7A2E25D0" w14:textId="77777777" w:rsidR="006E671B" w:rsidRPr="006E671B" w:rsidRDefault="006E671B" w:rsidP="006E671B">
      <w:pPr>
        <w:pStyle w:val="berschrift2"/>
        <w:numPr>
          <w:ilvl w:val="0"/>
          <w:numId w:val="29"/>
        </w:numPr>
        <w:rPr>
          <w:rFonts w:ascii="Times New Roman" w:eastAsia="Times New Roman" w:hAnsi="Times New Roman"/>
          <w:b w:val="0"/>
          <w:bCs w:val="0"/>
          <w:color w:val="333333"/>
          <w:sz w:val="21"/>
          <w:szCs w:val="21"/>
          <w:lang w:eastAsia="ja-JP"/>
        </w:rPr>
      </w:pPr>
      <w:bookmarkStart w:id="12" w:name="_Toc160628966"/>
      <w:r w:rsidRPr="006E671B">
        <w:rPr>
          <w:rFonts w:ascii="Times New Roman" w:eastAsia="Times New Roman" w:hAnsi="Times New Roman"/>
          <w:b w:val="0"/>
          <w:bCs w:val="0"/>
          <w:color w:val="333333"/>
          <w:sz w:val="21"/>
          <w:szCs w:val="21"/>
          <w:lang w:eastAsia="ja-JP"/>
        </w:rPr>
        <w:t>Looking at the category of young respondents (age_cat = 1), 36.9% prefer Trump as president, whereas among old respondents (age_cat = 3), 47.6% opt for Trump. This difference of 10.7 percentage points indicates a systematic (positive) empirical relationship between age and Trump support: Older respondents tend to prefer Trump more than younger voters.</w:t>
      </w:r>
    </w:p>
    <w:p w14:paraId="576D92F3" w14:textId="77777777" w:rsidR="006E671B" w:rsidRPr="006E671B" w:rsidRDefault="006E671B" w:rsidP="006E671B">
      <w:pPr>
        <w:pStyle w:val="berschrift2"/>
        <w:rPr>
          <w:rFonts w:ascii="Times New Roman" w:eastAsia="Times New Roman" w:hAnsi="Times New Roman"/>
          <w:b w:val="0"/>
          <w:bCs w:val="0"/>
          <w:color w:val="333333"/>
          <w:sz w:val="21"/>
          <w:szCs w:val="21"/>
          <w:lang w:eastAsia="ja-JP"/>
        </w:rPr>
      </w:pPr>
    </w:p>
    <w:p w14:paraId="0DAD7DF9" w14:textId="77777777" w:rsidR="006E671B" w:rsidRDefault="006E671B" w:rsidP="006E671B">
      <w:pPr>
        <w:pStyle w:val="berschrift2"/>
        <w:numPr>
          <w:ilvl w:val="0"/>
          <w:numId w:val="29"/>
        </w:numPr>
        <w:rPr>
          <w:rFonts w:ascii="Times New Roman" w:eastAsia="Times New Roman" w:hAnsi="Times New Roman"/>
          <w:b w:val="0"/>
          <w:bCs w:val="0"/>
          <w:color w:val="333333"/>
          <w:sz w:val="21"/>
          <w:szCs w:val="21"/>
          <w:lang w:eastAsia="ja-JP"/>
        </w:rPr>
      </w:pPr>
      <w:r w:rsidRPr="006E671B">
        <w:rPr>
          <w:rFonts w:ascii="Times New Roman" w:eastAsia="Times New Roman" w:hAnsi="Times New Roman"/>
          <w:b w:val="0"/>
          <w:bCs w:val="0"/>
          <w:color w:val="333333"/>
          <w:sz w:val="21"/>
          <w:szCs w:val="21"/>
          <w:lang w:eastAsia="ja-JP"/>
        </w:rPr>
        <w:t>The reason why it is not always recommended to categorize metric variables is that the process of categorization involves a loss of information. Usually, more information is better as it produces more detailed results. Note that there are exceptions to this such as striving for a simplified description of empirical relationships.</w:t>
      </w:r>
    </w:p>
    <w:p w14:paraId="3FF2FA6E" w14:textId="2ADA2440" w:rsidR="00DB22AC" w:rsidRPr="00B06557" w:rsidRDefault="00DB22AC" w:rsidP="006E671B">
      <w:pPr>
        <w:pStyle w:val="berschrift2"/>
        <w:rPr>
          <w:rFonts w:ascii="Times New Roman" w:hAnsi="Times New Roman"/>
        </w:rPr>
      </w:pPr>
      <w:r w:rsidRPr="00B06557">
        <w:rPr>
          <w:rFonts w:ascii="Times New Roman" w:hAnsi="Times New Roman"/>
        </w:rPr>
        <w:t>Q7:</w:t>
      </w:r>
      <w:bookmarkEnd w:id="12"/>
      <w:r w:rsidRPr="00B06557">
        <w:rPr>
          <w:rFonts w:ascii="Times New Roman" w:hAnsi="Times New Roman"/>
        </w:rPr>
        <w:t xml:space="preserve"> </w:t>
      </w:r>
    </w:p>
    <w:p w14:paraId="220B9179" w14:textId="77777777" w:rsidR="006E671B" w:rsidRDefault="006E671B" w:rsidP="00DB22AC">
      <w:pPr>
        <w:rPr>
          <w:color w:val="333333"/>
          <w:sz w:val="21"/>
          <w:szCs w:val="21"/>
          <w:lang w:val="en-US"/>
        </w:rPr>
      </w:pPr>
      <w:r w:rsidRPr="006E671B">
        <w:rPr>
          <w:color w:val="333333"/>
          <w:sz w:val="21"/>
          <w:szCs w:val="21"/>
          <w:lang w:val="en-US"/>
        </w:rPr>
        <w:t>What can be infered from the figure?</w:t>
      </w:r>
    </w:p>
    <w:p w14:paraId="6AB058D6" w14:textId="251E9A20" w:rsidR="00DB22AC" w:rsidRPr="00B06557" w:rsidRDefault="00DB22AC" w:rsidP="00DB22AC">
      <w:pPr>
        <w:rPr>
          <w:color w:val="31708F"/>
          <w:sz w:val="21"/>
          <w:szCs w:val="21"/>
          <w:shd w:val="clear" w:color="auto" w:fill="D9EDF7"/>
          <w:lang w:val="en-US"/>
        </w:rPr>
      </w:pPr>
      <w:r w:rsidRPr="00B06557">
        <w:rPr>
          <w:rFonts w:eastAsia="MS Gothic"/>
          <w:b/>
          <w:bCs/>
          <w:color w:val="4F81BD"/>
          <w:lang w:val="en-US" w:eastAsia="en-US"/>
        </w:rPr>
        <w:t>Answer:</w:t>
      </w:r>
    </w:p>
    <w:p w14:paraId="3F782B57" w14:textId="58625326" w:rsidR="00DB22AC" w:rsidRPr="00B06557" w:rsidRDefault="006E671B" w:rsidP="006E671B">
      <w:pPr>
        <w:pStyle w:val="StandardWeb"/>
        <w:numPr>
          <w:ilvl w:val="0"/>
          <w:numId w:val="30"/>
        </w:numPr>
        <w:spacing w:before="0" w:beforeAutospacing="0" w:after="150" w:afterAutospacing="0"/>
        <w:rPr>
          <w:color w:val="333333"/>
          <w:sz w:val="21"/>
          <w:szCs w:val="21"/>
          <w:lang w:val="en-US"/>
        </w:rPr>
      </w:pPr>
      <w:r w:rsidRPr="006E671B">
        <w:rPr>
          <w:color w:val="333333"/>
          <w:sz w:val="21"/>
          <w:szCs w:val="21"/>
          <w:lang w:val="en-US"/>
        </w:rPr>
        <w:t>The pattern indicates a negative relationship between the two variables. If the proportion of highly educated people in a region increases (moving to the right on the x-axis), we see that this is related to lower support for Trump (lower scores on the y-axis).</w:t>
      </w:r>
    </w:p>
    <w:p w14:paraId="74EDB72A" w14:textId="756000B3" w:rsidR="00DB22AC" w:rsidRPr="00B06557" w:rsidRDefault="00DB22AC" w:rsidP="00DB22AC">
      <w:pPr>
        <w:pStyle w:val="berschrift2"/>
        <w:rPr>
          <w:rFonts w:ascii="Times New Roman" w:hAnsi="Times New Roman"/>
        </w:rPr>
      </w:pPr>
      <w:bookmarkStart w:id="13" w:name="_Toc160628967"/>
      <w:r w:rsidRPr="00B06557">
        <w:rPr>
          <w:rFonts w:ascii="Times New Roman" w:hAnsi="Times New Roman"/>
        </w:rPr>
        <w:t>Q8:</w:t>
      </w:r>
      <w:bookmarkEnd w:id="13"/>
      <w:r w:rsidRPr="00B06557">
        <w:rPr>
          <w:rFonts w:ascii="Times New Roman" w:hAnsi="Times New Roman"/>
        </w:rPr>
        <w:t xml:space="preserve"> </w:t>
      </w:r>
    </w:p>
    <w:p w14:paraId="6378C135" w14:textId="77777777" w:rsidR="00DB22AC" w:rsidRPr="00B06557" w:rsidRDefault="00DB22AC" w:rsidP="00DB22AC">
      <w:pPr>
        <w:pStyle w:val="Listenabsatz"/>
        <w:numPr>
          <w:ilvl w:val="0"/>
          <w:numId w:val="14"/>
        </w:numPr>
        <w:rPr>
          <w:color w:val="333333"/>
          <w:sz w:val="21"/>
          <w:szCs w:val="21"/>
          <w:lang w:val="en-US"/>
        </w:rPr>
      </w:pPr>
      <w:r w:rsidRPr="00B06557">
        <w:rPr>
          <w:color w:val="333333"/>
          <w:sz w:val="21"/>
          <w:szCs w:val="21"/>
          <w:lang w:val="en-US"/>
        </w:rPr>
        <w:t>How can Cramér’s V be interpreted in this case?</w:t>
      </w:r>
    </w:p>
    <w:p w14:paraId="252238B4" w14:textId="5FABF8E8" w:rsidR="00DB22AC" w:rsidRPr="00B06557" w:rsidRDefault="00DB22AC" w:rsidP="00DB22AC">
      <w:pPr>
        <w:rPr>
          <w:color w:val="31708F"/>
          <w:sz w:val="21"/>
          <w:szCs w:val="21"/>
          <w:shd w:val="clear" w:color="auto" w:fill="D9EDF7"/>
          <w:lang w:val="en-US"/>
        </w:rPr>
      </w:pPr>
      <w:r w:rsidRPr="00B06557">
        <w:rPr>
          <w:rFonts w:eastAsia="MS Gothic"/>
          <w:b/>
          <w:bCs/>
          <w:color w:val="4F81BD"/>
          <w:lang w:val="en-US" w:eastAsia="en-US"/>
        </w:rPr>
        <w:t>Answer:</w:t>
      </w:r>
    </w:p>
    <w:p w14:paraId="24D17DA1" w14:textId="7BEBBEC0" w:rsidR="00916D03" w:rsidRPr="006E671B" w:rsidRDefault="006E671B" w:rsidP="006E671B">
      <w:pPr>
        <w:pStyle w:val="Listenabsatz"/>
        <w:numPr>
          <w:ilvl w:val="0"/>
          <w:numId w:val="14"/>
        </w:numPr>
        <w:rPr>
          <w:color w:val="333333"/>
          <w:sz w:val="21"/>
          <w:szCs w:val="21"/>
          <w:lang w:val="en-US"/>
        </w:rPr>
      </w:pPr>
      <w:r w:rsidRPr="006E671B">
        <w:rPr>
          <w:color w:val="333333"/>
          <w:sz w:val="21"/>
          <w:szCs w:val="21"/>
          <w:lang w:val="en-US"/>
        </w:rPr>
        <w:t xml:space="preserve">Interpretation: There is an association between the variables education and trump. In our case, the association is negative (the higher the education, the lower the approval of Trump, on average). Given the rule of thumb for small tables, the association of 0.17 is about weak to moderate.  </w:t>
      </w:r>
    </w:p>
    <w:p w14:paraId="1D1B2DD0" w14:textId="1D345529" w:rsidR="00DB22AC" w:rsidRPr="00B06557" w:rsidRDefault="00DB22AC" w:rsidP="00DB22AC">
      <w:pPr>
        <w:pStyle w:val="berschrift2"/>
        <w:rPr>
          <w:rFonts w:ascii="Times New Roman" w:hAnsi="Times New Roman"/>
        </w:rPr>
      </w:pPr>
      <w:r w:rsidRPr="00B06557">
        <w:rPr>
          <w:rFonts w:ascii="Times New Roman" w:hAnsi="Times New Roman"/>
          <w:b w:val="0"/>
          <w:bCs w:val="0"/>
        </w:rPr>
        <w:t xml:space="preserve"> </w:t>
      </w:r>
      <w:bookmarkStart w:id="14" w:name="_Toc160628968"/>
      <w:r w:rsidRPr="00B06557">
        <w:rPr>
          <w:rFonts w:ascii="Times New Roman" w:hAnsi="Times New Roman"/>
        </w:rPr>
        <w:t>Q9:</w:t>
      </w:r>
      <w:bookmarkEnd w:id="14"/>
      <w:r w:rsidRPr="00B06557">
        <w:rPr>
          <w:rFonts w:ascii="Times New Roman" w:hAnsi="Times New Roman"/>
        </w:rPr>
        <w:t xml:space="preserve"> </w:t>
      </w:r>
    </w:p>
    <w:p w14:paraId="0241C3BB" w14:textId="77777777" w:rsidR="006E671B" w:rsidRPr="006E671B" w:rsidRDefault="006E671B" w:rsidP="006E671B">
      <w:pPr>
        <w:pStyle w:val="Listenabsatz"/>
        <w:numPr>
          <w:ilvl w:val="0"/>
          <w:numId w:val="14"/>
        </w:numPr>
        <w:rPr>
          <w:color w:val="333333"/>
          <w:sz w:val="21"/>
          <w:szCs w:val="21"/>
          <w:lang w:val="en-US"/>
        </w:rPr>
      </w:pPr>
      <w:r w:rsidRPr="006E671B">
        <w:rPr>
          <w:color w:val="333333"/>
          <w:sz w:val="21"/>
          <w:szCs w:val="21"/>
          <w:lang w:val="en-US"/>
        </w:rPr>
        <w:t>Why didn’t we calculate the Pearson’s correlation coefficient instead?</w:t>
      </w:r>
    </w:p>
    <w:p w14:paraId="7EACBB01" w14:textId="28168039" w:rsidR="00DB22AC" w:rsidRPr="00B06557" w:rsidRDefault="00DB22AC" w:rsidP="00DB22AC">
      <w:pPr>
        <w:rPr>
          <w:color w:val="31708F"/>
          <w:sz w:val="21"/>
          <w:szCs w:val="21"/>
          <w:shd w:val="clear" w:color="auto" w:fill="D9EDF7"/>
          <w:lang w:val="en-US"/>
        </w:rPr>
      </w:pPr>
      <w:r w:rsidRPr="00B06557">
        <w:rPr>
          <w:rFonts w:eastAsia="MS Gothic"/>
          <w:b/>
          <w:bCs/>
          <w:color w:val="4F81BD"/>
          <w:lang w:val="en-US" w:eastAsia="en-US"/>
        </w:rPr>
        <w:t>Answer:</w:t>
      </w:r>
    </w:p>
    <w:p w14:paraId="38D98D3B" w14:textId="77777777" w:rsidR="006E671B" w:rsidRPr="006E671B" w:rsidRDefault="006E671B" w:rsidP="006E671B">
      <w:pPr>
        <w:pStyle w:val="Textkrper"/>
        <w:numPr>
          <w:ilvl w:val="0"/>
          <w:numId w:val="31"/>
        </w:numPr>
        <w:rPr>
          <w:color w:val="333333"/>
          <w:sz w:val="21"/>
          <w:szCs w:val="21"/>
          <w:lang w:val="en-US"/>
        </w:rPr>
      </w:pPr>
      <w:r w:rsidRPr="006E671B">
        <w:rPr>
          <w:color w:val="333333"/>
          <w:sz w:val="21"/>
          <w:szCs w:val="21"/>
          <w:lang w:val="en-US"/>
        </w:rPr>
        <w:t>Pearson’s correlation coefficient requires (quasi-)metric variables with several categories. For ordinal variables, we have tools such as Kendall’s Tau or Spearman’s correlation coefficient (see here for more on different correlation types: https://ademos.people.uic.edu/Chapter22.html). If nominal variables are involved, we use coefficients such as Cramér’s V.</w:t>
      </w:r>
    </w:p>
    <w:p w14:paraId="4E3F5C81" w14:textId="77777777" w:rsidR="00DB22AC" w:rsidRPr="00B06557" w:rsidRDefault="00DB22AC" w:rsidP="00DB22AC">
      <w:pPr>
        <w:rPr>
          <w:color w:val="333333"/>
          <w:sz w:val="21"/>
          <w:szCs w:val="21"/>
          <w:lang w:val="en-US"/>
        </w:rPr>
      </w:pPr>
    </w:p>
    <w:p w14:paraId="3215A44B" w14:textId="77777777" w:rsidR="00DB22AC" w:rsidRPr="00B06557" w:rsidRDefault="00DB22AC" w:rsidP="00DB22AC">
      <w:pPr>
        <w:rPr>
          <w:color w:val="333333"/>
          <w:sz w:val="21"/>
          <w:szCs w:val="21"/>
          <w:lang w:val="en-US"/>
        </w:rPr>
      </w:pPr>
    </w:p>
    <w:p w14:paraId="25503838" w14:textId="77777777" w:rsidR="00FF68BE" w:rsidRDefault="00FF68BE" w:rsidP="00DB22AC">
      <w:pPr>
        <w:pStyle w:val="berschrift1"/>
        <w:rPr>
          <w:rFonts w:ascii="Times New Roman" w:hAnsi="Times New Roman"/>
        </w:rPr>
      </w:pPr>
      <w:bookmarkStart w:id="15" w:name="_Toc160628969"/>
      <w:r>
        <w:rPr>
          <w:rFonts w:ascii="Times New Roman" w:hAnsi="Times New Roman"/>
        </w:rPr>
        <w:br w:type="page"/>
      </w:r>
    </w:p>
    <w:p w14:paraId="1549AD2D" w14:textId="1AF78905" w:rsidR="00DB22AC" w:rsidRPr="00B06557" w:rsidRDefault="00DB22AC" w:rsidP="00DB22AC">
      <w:pPr>
        <w:pStyle w:val="berschrift1"/>
        <w:rPr>
          <w:rFonts w:ascii="Times New Roman" w:hAnsi="Times New Roman"/>
        </w:rPr>
      </w:pPr>
      <w:r w:rsidRPr="00B06557">
        <w:rPr>
          <w:rFonts w:ascii="Times New Roman" w:hAnsi="Times New Roman"/>
        </w:rPr>
        <w:lastRenderedPageBreak/>
        <w:t>3 – Statistical Inference</w:t>
      </w:r>
      <w:bookmarkEnd w:id="15"/>
    </w:p>
    <w:p w14:paraId="468549C6" w14:textId="77777777" w:rsidR="00DB22AC" w:rsidRPr="00B06557" w:rsidRDefault="00DB22AC" w:rsidP="00DB22AC">
      <w:pPr>
        <w:rPr>
          <w:rFonts w:eastAsia="MS Gothic"/>
          <w:b/>
          <w:bCs/>
          <w:color w:val="4F81BD"/>
          <w:sz w:val="32"/>
          <w:szCs w:val="32"/>
          <w:lang w:val="en-US" w:eastAsia="en-US"/>
        </w:rPr>
      </w:pPr>
    </w:p>
    <w:p w14:paraId="026C1424" w14:textId="77777777" w:rsidR="00DB22AC" w:rsidRPr="00B06557" w:rsidRDefault="00DB22AC" w:rsidP="00DB22AC">
      <w:pPr>
        <w:pStyle w:val="berschrift2"/>
        <w:rPr>
          <w:rFonts w:ascii="Times New Roman" w:hAnsi="Times New Roman"/>
        </w:rPr>
      </w:pPr>
      <w:bookmarkStart w:id="16" w:name="_Toc160628970"/>
      <w:r w:rsidRPr="00B06557">
        <w:rPr>
          <w:rFonts w:ascii="Times New Roman" w:hAnsi="Times New Roman"/>
        </w:rPr>
        <w:t>Q1:</w:t>
      </w:r>
      <w:bookmarkEnd w:id="16"/>
      <w:r w:rsidRPr="00B06557">
        <w:rPr>
          <w:rFonts w:ascii="Times New Roman" w:hAnsi="Times New Roman"/>
        </w:rPr>
        <w:t xml:space="preserve"> </w:t>
      </w:r>
    </w:p>
    <w:p w14:paraId="22CF4E7E" w14:textId="0647B76B" w:rsidR="00A91C75" w:rsidRPr="00B06557" w:rsidRDefault="00A91C75" w:rsidP="00A91C75">
      <w:pPr>
        <w:pStyle w:val="StandardWeb"/>
        <w:numPr>
          <w:ilvl w:val="0"/>
          <w:numId w:val="10"/>
        </w:numPr>
        <w:spacing w:before="0" w:beforeAutospacing="0" w:after="150" w:afterAutospacing="0"/>
        <w:rPr>
          <w:color w:val="333333"/>
          <w:sz w:val="21"/>
          <w:szCs w:val="21"/>
          <w:lang w:val="en-US"/>
        </w:rPr>
      </w:pPr>
      <w:r w:rsidRPr="00B06557">
        <w:rPr>
          <w:color w:val="333333"/>
          <w:sz w:val="21"/>
          <w:szCs w:val="21"/>
          <w:lang w:val="en-US"/>
        </w:rPr>
        <w:t xml:space="preserve">Interpret the confidence interval. </w:t>
      </w:r>
    </w:p>
    <w:p w14:paraId="3AF926E3" w14:textId="6B1BC130" w:rsidR="00DB22AC" w:rsidRPr="00B06557" w:rsidRDefault="00DB22AC" w:rsidP="00DB22AC">
      <w:pPr>
        <w:rPr>
          <w:color w:val="31708F"/>
          <w:sz w:val="21"/>
          <w:szCs w:val="21"/>
          <w:shd w:val="clear" w:color="auto" w:fill="D9EDF7"/>
          <w:lang w:val="en-US"/>
        </w:rPr>
      </w:pPr>
      <w:r w:rsidRPr="00B06557">
        <w:rPr>
          <w:rFonts w:eastAsia="MS Gothic"/>
          <w:b/>
          <w:bCs/>
          <w:color w:val="4F81BD"/>
          <w:lang w:val="en-US" w:eastAsia="en-US"/>
        </w:rPr>
        <w:t>Answer:</w:t>
      </w:r>
    </w:p>
    <w:p w14:paraId="2E702C4C" w14:textId="460950F6" w:rsidR="00A91C75" w:rsidRPr="00B06557" w:rsidRDefault="00A91C75" w:rsidP="00A91C75">
      <w:pPr>
        <w:pStyle w:val="StandardWeb"/>
        <w:numPr>
          <w:ilvl w:val="0"/>
          <w:numId w:val="10"/>
        </w:numPr>
        <w:spacing w:before="0" w:beforeAutospacing="0" w:after="150" w:afterAutospacing="0"/>
        <w:rPr>
          <w:color w:val="333333"/>
          <w:sz w:val="21"/>
          <w:szCs w:val="21"/>
          <w:lang w:val="en-US"/>
        </w:rPr>
      </w:pPr>
      <w:r w:rsidRPr="00B06557">
        <w:rPr>
          <w:b/>
          <w:bCs/>
          <w:color w:val="333333"/>
          <w:sz w:val="21"/>
          <w:szCs w:val="21"/>
          <w:lang w:val="en-US"/>
        </w:rPr>
        <w:t>Practical interpretation:</w:t>
      </w:r>
      <w:r w:rsidRPr="00B06557">
        <w:rPr>
          <w:color w:val="333333"/>
          <w:sz w:val="21"/>
          <w:szCs w:val="21"/>
          <w:lang w:val="en-US"/>
        </w:rPr>
        <w:t> Likely values for the population mean are within the limits of 4.2 and 4.4.</w:t>
      </w:r>
    </w:p>
    <w:p w14:paraId="25B06048" w14:textId="6FD24A22" w:rsidR="00A91C75" w:rsidRPr="00B06557" w:rsidRDefault="00A91C75" w:rsidP="00A91C75">
      <w:pPr>
        <w:pStyle w:val="berschrift2"/>
        <w:rPr>
          <w:rFonts w:ascii="Times New Roman" w:hAnsi="Times New Roman"/>
        </w:rPr>
      </w:pPr>
      <w:bookmarkStart w:id="17" w:name="_Toc160628971"/>
      <w:r w:rsidRPr="00B06557">
        <w:rPr>
          <w:rFonts w:ascii="Times New Roman" w:hAnsi="Times New Roman"/>
        </w:rPr>
        <w:t>Q2:</w:t>
      </w:r>
      <w:bookmarkEnd w:id="17"/>
      <w:r w:rsidRPr="00B06557">
        <w:rPr>
          <w:rFonts w:ascii="Times New Roman" w:hAnsi="Times New Roman"/>
        </w:rPr>
        <w:t xml:space="preserve"> </w:t>
      </w:r>
    </w:p>
    <w:p w14:paraId="16F5B299" w14:textId="578AE388" w:rsidR="00A91C75" w:rsidRPr="00B06557" w:rsidRDefault="00A91C75" w:rsidP="00A91C75">
      <w:pPr>
        <w:pStyle w:val="Listenabsatz"/>
        <w:numPr>
          <w:ilvl w:val="0"/>
          <w:numId w:val="15"/>
        </w:numPr>
        <w:rPr>
          <w:color w:val="333333"/>
          <w:sz w:val="21"/>
          <w:szCs w:val="21"/>
          <w:lang w:val="en-US"/>
        </w:rPr>
      </w:pPr>
      <w:r w:rsidRPr="00B06557">
        <w:rPr>
          <w:color w:val="333333"/>
          <w:sz w:val="21"/>
          <w:szCs w:val="21"/>
          <w:lang w:val="en-US"/>
        </w:rPr>
        <w:t xml:space="preserve">Interpret the confidence interval. </w:t>
      </w:r>
    </w:p>
    <w:p w14:paraId="5F404E62" w14:textId="0BF6D27D" w:rsidR="00A91C75" w:rsidRPr="00B06557" w:rsidRDefault="00A91C75" w:rsidP="00A91C75">
      <w:pPr>
        <w:rPr>
          <w:color w:val="31708F"/>
          <w:sz w:val="21"/>
          <w:szCs w:val="21"/>
          <w:shd w:val="clear" w:color="auto" w:fill="D9EDF7"/>
          <w:lang w:val="en-US"/>
        </w:rPr>
      </w:pPr>
      <w:r w:rsidRPr="00B06557">
        <w:rPr>
          <w:rFonts w:eastAsia="MS Gothic"/>
          <w:b/>
          <w:bCs/>
          <w:color w:val="4F81BD"/>
          <w:lang w:val="en-US" w:eastAsia="en-US"/>
        </w:rPr>
        <w:t>Answer:</w:t>
      </w:r>
    </w:p>
    <w:p w14:paraId="1F19391A" w14:textId="4E9E245D" w:rsidR="00A91C75" w:rsidRPr="00B06557" w:rsidRDefault="00A91C75" w:rsidP="00A91C75">
      <w:pPr>
        <w:pStyle w:val="StandardWeb"/>
        <w:numPr>
          <w:ilvl w:val="0"/>
          <w:numId w:val="15"/>
        </w:numPr>
        <w:spacing w:before="0" w:beforeAutospacing="0" w:after="150" w:afterAutospacing="0"/>
        <w:rPr>
          <w:color w:val="333333"/>
          <w:sz w:val="21"/>
          <w:szCs w:val="21"/>
          <w:lang w:val="en-US"/>
        </w:rPr>
      </w:pPr>
      <w:r w:rsidRPr="00B06557">
        <w:rPr>
          <w:b/>
          <w:bCs/>
          <w:color w:val="333333"/>
          <w:sz w:val="21"/>
          <w:szCs w:val="21"/>
          <w:lang w:val="en-US"/>
        </w:rPr>
        <w:t>Practical interpretation:</w:t>
      </w:r>
      <w:r w:rsidRPr="00B06557">
        <w:rPr>
          <w:color w:val="333333"/>
          <w:sz w:val="21"/>
          <w:szCs w:val="21"/>
          <w:lang w:val="en-US"/>
        </w:rPr>
        <w:t xml:space="preserve"> Likely values for the population proportion are within the limits of 0.29 and 0.33.</w:t>
      </w:r>
    </w:p>
    <w:p w14:paraId="0EDEBFC0" w14:textId="77777777" w:rsidR="00A91C75" w:rsidRPr="00B06557" w:rsidRDefault="00A91C75" w:rsidP="00A91C75">
      <w:pPr>
        <w:pStyle w:val="StandardWeb"/>
        <w:spacing w:before="0" w:beforeAutospacing="0" w:after="150" w:afterAutospacing="0"/>
        <w:rPr>
          <w:color w:val="333333"/>
          <w:sz w:val="21"/>
          <w:szCs w:val="21"/>
          <w:lang w:val="en-US"/>
        </w:rPr>
      </w:pPr>
    </w:p>
    <w:p w14:paraId="1CE767DD" w14:textId="711BCBC4" w:rsidR="00A91C75" w:rsidRPr="00B06557" w:rsidRDefault="00A91C75" w:rsidP="00A91C75">
      <w:pPr>
        <w:pStyle w:val="berschrift2"/>
        <w:rPr>
          <w:rFonts w:ascii="Times New Roman" w:hAnsi="Times New Roman"/>
        </w:rPr>
      </w:pPr>
      <w:bookmarkStart w:id="18" w:name="_Toc160628972"/>
      <w:r w:rsidRPr="00B06557">
        <w:rPr>
          <w:rFonts w:ascii="Times New Roman" w:hAnsi="Times New Roman"/>
        </w:rPr>
        <w:t>Q3:</w:t>
      </w:r>
      <w:bookmarkEnd w:id="18"/>
      <w:r w:rsidRPr="00B06557">
        <w:rPr>
          <w:rFonts w:ascii="Times New Roman" w:hAnsi="Times New Roman"/>
        </w:rPr>
        <w:t xml:space="preserve"> </w:t>
      </w:r>
    </w:p>
    <w:p w14:paraId="59C9EA4E" w14:textId="085443A4" w:rsidR="00A91C75" w:rsidRPr="00B06557" w:rsidRDefault="00A91C75" w:rsidP="00A91C75">
      <w:pPr>
        <w:pStyle w:val="Listenabsatz"/>
        <w:numPr>
          <w:ilvl w:val="0"/>
          <w:numId w:val="16"/>
        </w:numPr>
        <w:rPr>
          <w:color w:val="333333"/>
          <w:sz w:val="21"/>
          <w:szCs w:val="21"/>
          <w:lang w:val="en-US"/>
        </w:rPr>
      </w:pPr>
      <w:r w:rsidRPr="00B06557">
        <w:rPr>
          <w:color w:val="333333"/>
          <w:sz w:val="21"/>
          <w:szCs w:val="21"/>
          <w:lang w:val="en-US"/>
        </w:rPr>
        <w:t>Interpret the confidence interval.</w:t>
      </w:r>
    </w:p>
    <w:p w14:paraId="2C69F5AA" w14:textId="7DA90FA3" w:rsidR="00A91C75" w:rsidRPr="00B06557" w:rsidRDefault="00A91C75" w:rsidP="00A91C75">
      <w:pPr>
        <w:rPr>
          <w:color w:val="31708F"/>
          <w:sz w:val="21"/>
          <w:szCs w:val="21"/>
          <w:shd w:val="clear" w:color="auto" w:fill="D9EDF7"/>
          <w:lang w:val="en-US"/>
        </w:rPr>
      </w:pPr>
      <w:r w:rsidRPr="00B06557">
        <w:rPr>
          <w:rFonts w:eastAsia="MS Gothic"/>
          <w:b/>
          <w:bCs/>
          <w:color w:val="4F81BD"/>
          <w:lang w:val="en-US" w:eastAsia="en-US"/>
        </w:rPr>
        <w:t>Answer:</w:t>
      </w:r>
    </w:p>
    <w:p w14:paraId="40A1DEA6" w14:textId="3BC8496A" w:rsidR="00A91C75" w:rsidRPr="00B06557" w:rsidRDefault="00A91C75" w:rsidP="00A91C75">
      <w:pPr>
        <w:pStyle w:val="StandardWeb"/>
        <w:numPr>
          <w:ilvl w:val="0"/>
          <w:numId w:val="16"/>
        </w:numPr>
        <w:spacing w:before="0" w:beforeAutospacing="0" w:after="150" w:afterAutospacing="0"/>
        <w:rPr>
          <w:color w:val="333333"/>
          <w:sz w:val="21"/>
          <w:szCs w:val="21"/>
          <w:lang w:val="en-US"/>
        </w:rPr>
      </w:pPr>
      <w:r w:rsidRPr="00B06557">
        <w:rPr>
          <w:b/>
          <w:bCs/>
          <w:color w:val="333333"/>
          <w:sz w:val="21"/>
          <w:szCs w:val="21"/>
          <w:lang w:val="en-US"/>
        </w:rPr>
        <w:t xml:space="preserve">Interpretation: </w:t>
      </w:r>
      <w:r w:rsidRPr="00B06557">
        <w:rPr>
          <w:color w:val="333333"/>
          <w:sz w:val="21"/>
          <w:szCs w:val="21"/>
          <w:lang w:val="en-US"/>
        </w:rPr>
        <w:t>Likely values for correlation in the population are within the limits of -0.003 and 0.08.</w:t>
      </w:r>
    </w:p>
    <w:p w14:paraId="1263FEA0" w14:textId="77777777" w:rsidR="00A91C75" w:rsidRPr="00B06557" w:rsidRDefault="00A91C75" w:rsidP="00A91C75">
      <w:pPr>
        <w:pStyle w:val="StandardWeb"/>
        <w:spacing w:before="0" w:beforeAutospacing="0" w:after="150" w:afterAutospacing="0"/>
        <w:rPr>
          <w:color w:val="333333"/>
          <w:sz w:val="21"/>
          <w:szCs w:val="21"/>
          <w:lang w:val="en-US"/>
        </w:rPr>
      </w:pPr>
    </w:p>
    <w:p w14:paraId="7F364527" w14:textId="2F1EA1C1" w:rsidR="00A91C75" w:rsidRPr="00B06557" w:rsidRDefault="00A91C75" w:rsidP="00A91C75">
      <w:pPr>
        <w:pStyle w:val="berschrift2"/>
        <w:rPr>
          <w:rFonts w:ascii="Times New Roman" w:hAnsi="Times New Roman"/>
        </w:rPr>
      </w:pPr>
      <w:bookmarkStart w:id="19" w:name="_Toc160628973"/>
      <w:r w:rsidRPr="00B06557">
        <w:rPr>
          <w:rFonts w:ascii="Times New Roman" w:hAnsi="Times New Roman"/>
        </w:rPr>
        <w:t>Q4:</w:t>
      </w:r>
      <w:bookmarkEnd w:id="19"/>
      <w:r w:rsidRPr="00B06557">
        <w:rPr>
          <w:rFonts w:ascii="Times New Roman" w:hAnsi="Times New Roman"/>
        </w:rPr>
        <w:t xml:space="preserve"> </w:t>
      </w:r>
    </w:p>
    <w:p w14:paraId="5A92F159" w14:textId="77777777" w:rsidR="00A91C75" w:rsidRPr="00B06557" w:rsidRDefault="00A91C75" w:rsidP="00A91C75">
      <w:pPr>
        <w:pStyle w:val="Listenabsatz"/>
        <w:numPr>
          <w:ilvl w:val="0"/>
          <w:numId w:val="16"/>
        </w:numPr>
        <w:rPr>
          <w:color w:val="333333"/>
          <w:sz w:val="21"/>
          <w:szCs w:val="21"/>
          <w:lang w:val="en-US"/>
        </w:rPr>
      </w:pPr>
      <w:r w:rsidRPr="00B06557">
        <w:rPr>
          <w:color w:val="333333"/>
          <w:sz w:val="21"/>
          <w:szCs w:val="21"/>
          <w:lang w:val="en-US"/>
        </w:rPr>
        <w:t>The shown figure displays 95% confidence intervals. Would 90% confidence intervals be narrower or wider?</w:t>
      </w:r>
    </w:p>
    <w:p w14:paraId="2C204135" w14:textId="3F23C6EB" w:rsidR="00A91C75" w:rsidRPr="00B06557" w:rsidRDefault="00A91C75" w:rsidP="00A91C75">
      <w:pPr>
        <w:rPr>
          <w:color w:val="31708F"/>
          <w:sz w:val="21"/>
          <w:szCs w:val="21"/>
          <w:shd w:val="clear" w:color="auto" w:fill="D9EDF7"/>
          <w:lang w:val="en-US"/>
        </w:rPr>
      </w:pPr>
      <w:r w:rsidRPr="00B06557">
        <w:rPr>
          <w:rFonts w:eastAsia="MS Gothic"/>
          <w:b/>
          <w:bCs/>
          <w:color w:val="4F81BD"/>
          <w:lang w:val="en-US" w:eastAsia="en-US"/>
        </w:rPr>
        <w:t>Answer:</w:t>
      </w:r>
    </w:p>
    <w:p w14:paraId="431B0908" w14:textId="77404B2C" w:rsidR="00A91C75" w:rsidRPr="00B06557" w:rsidRDefault="00A91C75" w:rsidP="00A91C75">
      <w:pPr>
        <w:pStyle w:val="StandardWeb"/>
        <w:numPr>
          <w:ilvl w:val="0"/>
          <w:numId w:val="16"/>
        </w:numPr>
        <w:spacing w:before="0" w:beforeAutospacing="0" w:after="150" w:afterAutospacing="0"/>
        <w:rPr>
          <w:color w:val="333333"/>
          <w:sz w:val="21"/>
          <w:szCs w:val="21"/>
          <w:lang w:val="en-US"/>
        </w:rPr>
      </w:pPr>
      <w:r w:rsidRPr="00B06557">
        <w:rPr>
          <w:color w:val="333333"/>
          <w:sz w:val="21"/>
          <w:szCs w:val="21"/>
          <w:lang w:val="en-US"/>
        </w:rPr>
        <w:t>The 90% confidence intervals would be narrower. Going back to the probability-world interpretation: If we only want to capture the true population parameter 90 percent of the time (instead of 95), this means that we could narrow down the range of values in which the parameter will fall. In contrast, if we decrease our readiness to err to 1% (i.e., a 99% confidence interval), the range of values to fulfill this assumption would increase - the confidence interval would get wider.</w:t>
      </w:r>
    </w:p>
    <w:p w14:paraId="0E4C2794" w14:textId="77777777" w:rsidR="00A91C75" w:rsidRDefault="00A91C75" w:rsidP="00A91C75">
      <w:pPr>
        <w:pStyle w:val="StandardWeb"/>
        <w:spacing w:before="0" w:beforeAutospacing="0" w:after="150" w:afterAutospacing="0"/>
        <w:rPr>
          <w:color w:val="333333"/>
          <w:sz w:val="21"/>
          <w:szCs w:val="21"/>
          <w:lang w:val="en-US"/>
        </w:rPr>
      </w:pPr>
    </w:p>
    <w:p w14:paraId="379E0257" w14:textId="0BDD2C2F" w:rsidR="00A91C75" w:rsidRPr="00B06557" w:rsidRDefault="00A91C75" w:rsidP="00A91C75">
      <w:pPr>
        <w:pStyle w:val="berschrift2"/>
        <w:rPr>
          <w:rFonts w:ascii="Times New Roman" w:hAnsi="Times New Roman"/>
        </w:rPr>
      </w:pPr>
      <w:bookmarkStart w:id="20" w:name="_Toc160628974"/>
      <w:r w:rsidRPr="00B06557">
        <w:rPr>
          <w:rFonts w:ascii="Times New Roman" w:hAnsi="Times New Roman"/>
        </w:rPr>
        <w:t>Q5:</w:t>
      </w:r>
      <w:bookmarkEnd w:id="20"/>
      <w:r w:rsidRPr="00B06557">
        <w:rPr>
          <w:rFonts w:ascii="Times New Roman" w:hAnsi="Times New Roman"/>
        </w:rPr>
        <w:t xml:space="preserve"> </w:t>
      </w:r>
    </w:p>
    <w:p w14:paraId="0D4A82FF" w14:textId="77777777" w:rsidR="00A91C75" w:rsidRPr="00B06557" w:rsidRDefault="00A91C75" w:rsidP="00A91C75">
      <w:pPr>
        <w:pStyle w:val="Listenabsatz"/>
        <w:numPr>
          <w:ilvl w:val="0"/>
          <w:numId w:val="16"/>
        </w:numPr>
        <w:rPr>
          <w:color w:val="333333"/>
          <w:sz w:val="21"/>
          <w:szCs w:val="21"/>
          <w:lang w:val="en-US"/>
        </w:rPr>
      </w:pPr>
      <w:r w:rsidRPr="00B06557">
        <w:rPr>
          <w:color w:val="333333"/>
          <w:sz w:val="21"/>
          <w:szCs w:val="21"/>
          <w:lang w:val="en-US"/>
        </w:rPr>
        <w:t>Formulate the null and alternative hypotheses if we assume that persons with a high-income are more satisfied with the government.</w:t>
      </w:r>
    </w:p>
    <w:p w14:paraId="1A84BE50" w14:textId="4F230382" w:rsidR="00A91C75" w:rsidRPr="00B06557" w:rsidRDefault="00A91C75" w:rsidP="00A91C75">
      <w:pPr>
        <w:rPr>
          <w:color w:val="31708F"/>
          <w:sz w:val="21"/>
          <w:szCs w:val="21"/>
          <w:shd w:val="clear" w:color="auto" w:fill="D9EDF7"/>
          <w:lang w:val="en-US"/>
        </w:rPr>
      </w:pPr>
      <w:r w:rsidRPr="00B06557">
        <w:rPr>
          <w:rFonts w:eastAsia="MS Gothic"/>
          <w:b/>
          <w:bCs/>
          <w:color w:val="4F81BD"/>
          <w:lang w:val="en-US" w:eastAsia="en-US"/>
        </w:rPr>
        <w:t>Answer:</w:t>
      </w:r>
    </w:p>
    <w:p w14:paraId="65D3861C" w14:textId="77777777" w:rsidR="00A91C75" w:rsidRPr="00B06557" w:rsidRDefault="00A91C75" w:rsidP="00A91C75">
      <w:pPr>
        <w:spacing w:before="180" w:after="180"/>
        <w:rPr>
          <w:rFonts w:eastAsia="Cambria"/>
          <w:sz w:val="21"/>
          <w:szCs w:val="21"/>
          <w:lang w:val="en-US" w:eastAsia="en-US"/>
        </w:rPr>
      </w:pPr>
      <w:r w:rsidRPr="00B06557">
        <w:rPr>
          <w:rFonts w:eastAsia="Cambria"/>
          <w:sz w:val="21"/>
          <w:szCs w:val="21"/>
          <w:lang w:val="en-US" w:eastAsia="en-US"/>
        </w:rPr>
        <w:t>Typically, it is easier to start with formulating the alternative hypothesis.</w:t>
      </w:r>
    </w:p>
    <w:p w14:paraId="7ECCDE1F" w14:textId="77777777" w:rsidR="00A91C75" w:rsidRPr="00B06557" w:rsidRDefault="00423784" w:rsidP="00A91C75">
      <w:pPr>
        <w:pStyle w:val="Listenabsatz"/>
        <w:numPr>
          <w:ilvl w:val="0"/>
          <w:numId w:val="16"/>
        </w:numPr>
        <w:spacing w:before="180" w:after="180"/>
        <w:rPr>
          <w:rFonts w:eastAsia="Cambria"/>
          <w:sz w:val="21"/>
          <w:szCs w:val="21"/>
          <w:lang w:val="en-US" w:eastAsia="en-US"/>
        </w:rPr>
      </w:pPr>
      <m:oMath>
        <m:sSub>
          <m:sSubPr>
            <m:ctrlPr>
              <w:rPr>
                <w:rFonts w:ascii="Cambria Math" w:eastAsia="Cambria" w:hAnsi="Cambria Math"/>
                <w:sz w:val="21"/>
                <w:szCs w:val="21"/>
                <w:lang w:val="en-US" w:eastAsia="en-US"/>
              </w:rPr>
            </m:ctrlPr>
          </m:sSubPr>
          <m:e>
            <m:r>
              <w:rPr>
                <w:rFonts w:ascii="Cambria Math" w:eastAsia="Cambria" w:hAnsi="Cambria Math"/>
                <w:sz w:val="21"/>
                <w:szCs w:val="21"/>
                <w:lang w:val="en-US" w:eastAsia="en-US"/>
              </w:rPr>
              <m:t>H</m:t>
            </m:r>
          </m:e>
          <m:sub>
            <m:r>
              <w:rPr>
                <w:rFonts w:ascii="Cambria Math" w:eastAsia="Cambria" w:hAnsi="Cambria Math"/>
                <w:sz w:val="21"/>
                <w:szCs w:val="21"/>
                <w:lang w:val="en-US" w:eastAsia="en-US"/>
              </w:rPr>
              <m:t>A</m:t>
            </m:r>
          </m:sub>
        </m:sSub>
      </m:oMath>
      <w:r w:rsidR="00A91C75" w:rsidRPr="00B06557">
        <w:rPr>
          <w:rFonts w:eastAsia="Cambria"/>
          <w:sz w:val="21"/>
          <w:szCs w:val="21"/>
          <w:lang w:val="en-US" w:eastAsia="en-US"/>
        </w:rPr>
        <w:t>: High-income individuals are more satisfied with government than low-income individuals (i.e., positive relationship between income and satisfaction with government).</w:t>
      </w:r>
    </w:p>
    <w:p w14:paraId="1472586E" w14:textId="77777777" w:rsidR="00A91C75" w:rsidRPr="00B06557" w:rsidRDefault="00A91C75" w:rsidP="00A91C75">
      <w:pPr>
        <w:pStyle w:val="Listenabsatz"/>
        <w:numPr>
          <w:ilvl w:val="0"/>
          <w:numId w:val="16"/>
        </w:numPr>
        <w:spacing w:before="180" w:after="180"/>
        <w:rPr>
          <w:rFonts w:eastAsia="Cambria"/>
          <w:sz w:val="21"/>
          <w:szCs w:val="21"/>
          <w:lang w:val="en-US" w:eastAsia="en-US"/>
        </w:rPr>
      </w:pPr>
      <w:r w:rsidRPr="00B06557">
        <w:rPr>
          <w:rFonts w:eastAsia="Cambria"/>
          <w:sz w:val="21"/>
          <w:szCs w:val="21"/>
          <w:lang w:val="en-US" w:eastAsia="en-US"/>
        </w:rPr>
        <w:t xml:space="preserve">Formal: </w:t>
      </w:r>
      <m:oMath>
        <m:r>
          <w:rPr>
            <w:rFonts w:ascii="Cambria Math" w:eastAsia="Cambria" w:hAnsi="Cambria Math"/>
            <w:sz w:val="21"/>
            <w:szCs w:val="21"/>
            <w:lang w:val="en-US" w:eastAsia="en-US"/>
          </w:rPr>
          <m:t>μ</m:t>
        </m:r>
        <m:d>
          <m:dPr>
            <m:ctrlPr>
              <w:rPr>
                <w:rFonts w:ascii="Cambria Math" w:eastAsia="Cambria" w:hAnsi="Cambria Math"/>
                <w:sz w:val="21"/>
                <w:szCs w:val="21"/>
                <w:lang w:val="en-US" w:eastAsia="en-US"/>
              </w:rPr>
            </m:ctrlPr>
          </m:dPr>
          <m:e>
            <m:r>
              <w:rPr>
                <w:rFonts w:ascii="Cambria Math" w:eastAsia="Cambria" w:hAnsi="Cambria Math"/>
                <w:sz w:val="21"/>
                <w:szCs w:val="21"/>
                <w:lang w:val="en-US" w:eastAsia="en-US"/>
              </w:rPr>
              <m:t>satisfaction</m:t>
            </m:r>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highincome</m:t>
            </m:r>
          </m:e>
        </m:d>
        <m:r>
          <m:rPr>
            <m:sty m:val="p"/>
          </m:rPr>
          <w:rPr>
            <w:rFonts w:ascii="Cambria Math" w:eastAsia="Cambria" w:hAnsi="Cambria Math"/>
            <w:sz w:val="21"/>
            <w:szCs w:val="21"/>
            <w:lang w:val="en-US" w:eastAsia="en-US"/>
          </w:rPr>
          <m:t>&gt;</m:t>
        </m:r>
        <m:r>
          <w:rPr>
            <w:rFonts w:ascii="Cambria Math" w:eastAsia="Cambria" w:hAnsi="Cambria Math"/>
            <w:sz w:val="21"/>
            <w:szCs w:val="21"/>
            <w:lang w:val="en-US" w:eastAsia="en-US"/>
          </w:rPr>
          <m:t>μ</m:t>
        </m:r>
        <m:d>
          <m:dPr>
            <m:ctrlPr>
              <w:rPr>
                <w:rFonts w:ascii="Cambria Math" w:eastAsia="Cambria" w:hAnsi="Cambria Math"/>
                <w:sz w:val="21"/>
                <w:szCs w:val="21"/>
                <w:lang w:val="en-US" w:eastAsia="en-US"/>
              </w:rPr>
            </m:ctrlPr>
          </m:dPr>
          <m:e>
            <m:r>
              <w:rPr>
                <w:rFonts w:ascii="Cambria Math" w:eastAsia="Cambria" w:hAnsi="Cambria Math"/>
                <w:sz w:val="21"/>
                <w:szCs w:val="21"/>
                <w:lang w:val="en-US" w:eastAsia="en-US"/>
              </w:rPr>
              <m:t>satisfaction</m:t>
            </m:r>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lowincome</m:t>
            </m:r>
          </m:e>
        </m:d>
      </m:oMath>
      <w:r w:rsidRPr="00B06557">
        <w:rPr>
          <w:rFonts w:eastAsia="Cambria"/>
          <w:sz w:val="21"/>
          <w:szCs w:val="21"/>
          <w:lang w:val="en-US" w:eastAsia="en-US"/>
        </w:rPr>
        <w:t xml:space="preserve"> or (equivalent) </w:t>
      </w:r>
      <m:oMath>
        <m:r>
          <w:rPr>
            <w:rFonts w:ascii="Cambria Math" w:eastAsia="Cambria" w:hAnsi="Cambria Math"/>
            <w:sz w:val="21"/>
            <w:szCs w:val="21"/>
            <w:lang w:val="en-US" w:eastAsia="en-US"/>
          </w:rPr>
          <m:t>μ</m:t>
        </m:r>
        <m:d>
          <m:dPr>
            <m:ctrlPr>
              <w:rPr>
                <w:rFonts w:ascii="Cambria Math" w:eastAsia="Cambria" w:hAnsi="Cambria Math"/>
                <w:sz w:val="21"/>
                <w:szCs w:val="21"/>
                <w:lang w:val="en-US" w:eastAsia="en-US"/>
              </w:rPr>
            </m:ctrlPr>
          </m:dPr>
          <m:e>
            <m:r>
              <w:rPr>
                <w:rFonts w:ascii="Cambria Math" w:eastAsia="Cambria" w:hAnsi="Cambria Math"/>
                <w:sz w:val="21"/>
                <w:szCs w:val="21"/>
                <w:lang w:val="en-US" w:eastAsia="en-US"/>
              </w:rPr>
              <m:t>satisfaction</m:t>
            </m:r>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highincome</m:t>
            </m:r>
          </m:e>
        </m:d>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μ</m:t>
        </m:r>
        <m:d>
          <m:dPr>
            <m:ctrlPr>
              <w:rPr>
                <w:rFonts w:ascii="Cambria Math" w:eastAsia="Cambria" w:hAnsi="Cambria Math"/>
                <w:sz w:val="21"/>
                <w:szCs w:val="21"/>
                <w:lang w:val="en-US" w:eastAsia="en-US"/>
              </w:rPr>
            </m:ctrlPr>
          </m:dPr>
          <m:e>
            <m:r>
              <w:rPr>
                <w:rFonts w:ascii="Cambria Math" w:eastAsia="Cambria" w:hAnsi="Cambria Math"/>
                <w:sz w:val="21"/>
                <w:szCs w:val="21"/>
                <w:lang w:val="en-US" w:eastAsia="en-US"/>
              </w:rPr>
              <m:t>satisfaction</m:t>
            </m:r>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lowincome</m:t>
            </m:r>
          </m:e>
        </m:d>
        <m:r>
          <m:rPr>
            <m:sty m:val="p"/>
          </m:rPr>
          <w:rPr>
            <w:rFonts w:ascii="Cambria Math" w:eastAsia="Cambria" w:hAnsi="Cambria Math"/>
            <w:sz w:val="21"/>
            <w:szCs w:val="21"/>
            <w:lang w:val="en-US" w:eastAsia="en-US"/>
          </w:rPr>
          <m:t>&gt;</m:t>
        </m:r>
        <m:r>
          <w:rPr>
            <w:rFonts w:ascii="Cambria Math" w:eastAsia="Cambria" w:hAnsi="Cambria Math"/>
            <w:sz w:val="21"/>
            <w:szCs w:val="21"/>
            <w:lang w:val="en-US" w:eastAsia="en-US"/>
          </w:rPr>
          <m:t>0</m:t>
        </m:r>
      </m:oMath>
    </w:p>
    <w:p w14:paraId="01B72F88" w14:textId="77777777" w:rsidR="00A91C75" w:rsidRPr="00B06557" w:rsidRDefault="00A91C75" w:rsidP="00A91C75">
      <w:pPr>
        <w:spacing w:before="180" w:after="180"/>
        <w:rPr>
          <w:rFonts w:eastAsia="Cambria"/>
          <w:sz w:val="21"/>
          <w:szCs w:val="21"/>
          <w:lang w:val="en-US" w:eastAsia="en-US"/>
        </w:rPr>
      </w:pPr>
    </w:p>
    <w:p w14:paraId="6BA73764" w14:textId="77777777" w:rsidR="00A91C75" w:rsidRPr="00B06557" w:rsidRDefault="00423784" w:rsidP="00A91C75">
      <w:pPr>
        <w:pStyle w:val="Listenabsatz"/>
        <w:numPr>
          <w:ilvl w:val="0"/>
          <w:numId w:val="16"/>
        </w:numPr>
        <w:spacing w:before="180" w:after="180"/>
        <w:rPr>
          <w:rFonts w:eastAsia="Cambria"/>
          <w:sz w:val="21"/>
          <w:szCs w:val="21"/>
          <w:lang w:val="en-US" w:eastAsia="en-US"/>
        </w:rPr>
      </w:pPr>
      <m:oMath>
        <m:sSub>
          <m:sSubPr>
            <m:ctrlPr>
              <w:rPr>
                <w:rFonts w:ascii="Cambria Math" w:eastAsia="Cambria" w:hAnsi="Cambria Math"/>
                <w:sz w:val="21"/>
                <w:szCs w:val="21"/>
                <w:lang w:val="en-US" w:eastAsia="en-US"/>
              </w:rPr>
            </m:ctrlPr>
          </m:sSubPr>
          <m:e>
            <m:r>
              <w:rPr>
                <w:rFonts w:ascii="Cambria Math" w:eastAsia="Cambria" w:hAnsi="Cambria Math"/>
                <w:sz w:val="21"/>
                <w:szCs w:val="21"/>
                <w:lang w:val="en-US" w:eastAsia="en-US"/>
              </w:rPr>
              <m:t>H</m:t>
            </m:r>
          </m:e>
          <m:sub>
            <m:r>
              <w:rPr>
                <w:rFonts w:ascii="Cambria Math" w:eastAsia="Cambria" w:hAnsi="Cambria Math"/>
                <w:sz w:val="21"/>
                <w:szCs w:val="21"/>
                <w:lang w:val="en-US" w:eastAsia="en-US"/>
              </w:rPr>
              <m:t>0</m:t>
            </m:r>
          </m:sub>
        </m:sSub>
      </m:oMath>
      <w:r w:rsidR="00A91C75" w:rsidRPr="00B06557">
        <w:rPr>
          <w:rFonts w:eastAsia="Cambria"/>
          <w:sz w:val="21"/>
          <w:szCs w:val="21"/>
          <w:lang w:val="en-US" w:eastAsia="en-US"/>
        </w:rPr>
        <w:t>: High-income individuals are equally or less satisfied with government than low-income individuals (i.e., null or negative relationship between income and satisfaction with government).</w:t>
      </w:r>
    </w:p>
    <w:p w14:paraId="0904E002" w14:textId="77777777" w:rsidR="00A91C75" w:rsidRPr="00B06557" w:rsidRDefault="00A91C75" w:rsidP="00A91C75">
      <w:pPr>
        <w:pStyle w:val="Listenabsatz"/>
        <w:numPr>
          <w:ilvl w:val="0"/>
          <w:numId w:val="16"/>
        </w:numPr>
        <w:spacing w:before="180" w:after="180"/>
        <w:rPr>
          <w:rFonts w:eastAsia="Cambria"/>
          <w:sz w:val="21"/>
          <w:szCs w:val="21"/>
          <w:lang w:val="en-US" w:eastAsia="en-US"/>
        </w:rPr>
      </w:pPr>
      <w:r w:rsidRPr="00B06557">
        <w:rPr>
          <w:rFonts w:eastAsia="Cambria"/>
          <w:sz w:val="21"/>
          <w:szCs w:val="21"/>
          <w:lang w:val="en-US" w:eastAsia="en-US"/>
        </w:rPr>
        <w:t xml:space="preserve">Formal: </w:t>
      </w:r>
      <m:oMath>
        <m:r>
          <w:rPr>
            <w:rFonts w:ascii="Cambria Math" w:eastAsia="Cambria" w:hAnsi="Cambria Math"/>
            <w:sz w:val="21"/>
            <w:szCs w:val="21"/>
            <w:lang w:val="en-US" w:eastAsia="en-US"/>
          </w:rPr>
          <m:t>μ</m:t>
        </m:r>
        <m:d>
          <m:dPr>
            <m:ctrlPr>
              <w:rPr>
                <w:rFonts w:ascii="Cambria Math" w:eastAsia="Cambria" w:hAnsi="Cambria Math"/>
                <w:sz w:val="21"/>
                <w:szCs w:val="21"/>
                <w:lang w:val="en-US" w:eastAsia="en-US"/>
              </w:rPr>
            </m:ctrlPr>
          </m:dPr>
          <m:e>
            <m:r>
              <w:rPr>
                <w:rFonts w:ascii="Cambria Math" w:eastAsia="Cambria" w:hAnsi="Cambria Math"/>
                <w:sz w:val="21"/>
                <w:szCs w:val="21"/>
                <w:lang w:val="en-US" w:eastAsia="en-US"/>
              </w:rPr>
              <m:t>satisfaction</m:t>
            </m:r>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highincome</m:t>
            </m:r>
          </m:e>
        </m:d>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μ</m:t>
        </m:r>
        <m:d>
          <m:dPr>
            <m:ctrlPr>
              <w:rPr>
                <w:rFonts w:ascii="Cambria Math" w:eastAsia="Cambria" w:hAnsi="Cambria Math"/>
                <w:sz w:val="21"/>
                <w:szCs w:val="21"/>
                <w:lang w:val="en-US" w:eastAsia="en-US"/>
              </w:rPr>
            </m:ctrlPr>
          </m:dPr>
          <m:e>
            <m:r>
              <w:rPr>
                <w:rFonts w:ascii="Cambria Math" w:eastAsia="Cambria" w:hAnsi="Cambria Math"/>
                <w:sz w:val="21"/>
                <w:szCs w:val="21"/>
                <w:lang w:val="en-US" w:eastAsia="en-US"/>
              </w:rPr>
              <m:t>satisfaction</m:t>
            </m:r>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lowincome</m:t>
            </m:r>
          </m:e>
        </m:d>
      </m:oMath>
      <w:r w:rsidRPr="00B06557">
        <w:rPr>
          <w:rFonts w:eastAsia="Cambria"/>
          <w:sz w:val="21"/>
          <w:szCs w:val="21"/>
          <w:lang w:val="en-US" w:eastAsia="en-US"/>
        </w:rPr>
        <w:t xml:space="preserve"> or (equivalent) </w:t>
      </w:r>
      <m:oMath>
        <m:r>
          <w:rPr>
            <w:rFonts w:ascii="Cambria Math" w:eastAsia="Cambria" w:hAnsi="Cambria Math"/>
            <w:sz w:val="21"/>
            <w:szCs w:val="21"/>
            <w:lang w:val="en-US" w:eastAsia="en-US"/>
          </w:rPr>
          <m:t>μ</m:t>
        </m:r>
        <m:d>
          <m:dPr>
            <m:ctrlPr>
              <w:rPr>
                <w:rFonts w:ascii="Cambria Math" w:eastAsia="Cambria" w:hAnsi="Cambria Math"/>
                <w:sz w:val="21"/>
                <w:szCs w:val="21"/>
                <w:lang w:val="en-US" w:eastAsia="en-US"/>
              </w:rPr>
            </m:ctrlPr>
          </m:dPr>
          <m:e>
            <m:r>
              <w:rPr>
                <w:rFonts w:ascii="Cambria Math" w:eastAsia="Cambria" w:hAnsi="Cambria Math"/>
                <w:sz w:val="21"/>
                <w:szCs w:val="21"/>
                <w:lang w:val="en-US" w:eastAsia="en-US"/>
              </w:rPr>
              <m:t>satisfaction</m:t>
            </m:r>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highincome</m:t>
            </m:r>
          </m:e>
        </m:d>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μ</m:t>
        </m:r>
        <m:d>
          <m:dPr>
            <m:ctrlPr>
              <w:rPr>
                <w:rFonts w:ascii="Cambria Math" w:eastAsia="Cambria" w:hAnsi="Cambria Math"/>
                <w:sz w:val="21"/>
                <w:szCs w:val="21"/>
                <w:lang w:val="en-US" w:eastAsia="en-US"/>
              </w:rPr>
            </m:ctrlPr>
          </m:dPr>
          <m:e>
            <m:r>
              <w:rPr>
                <w:rFonts w:ascii="Cambria Math" w:eastAsia="Cambria" w:hAnsi="Cambria Math"/>
                <w:sz w:val="21"/>
                <w:szCs w:val="21"/>
                <w:lang w:val="en-US" w:eastAsia="en-US"/>
              </w:rPr>
              <m:t>satisfaction</m:t>
            </m:r>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lowincome</m:t>
            </m:r>
          </m:e>
        </m:d>
        <m:r>
          <m:rPr>
            <m:sty m:val="p"/>
          </m:rPr>
          <w:rPr>
            <w:rFonts w:ascii="Cambria Math" w:eastAsia="Cambria" w:hAnsi="Cambria Math"/>
            <w:sz w:val="21"/>
            <w:szCs w:val="21"/>
            <w:lang w:val="en-US" w:eastAsia="en-US"/>
          </w:rPr>
          <m:t>≤</m:t>
        </m:r>
        <m:r>
          <w:rPr>
            <w:rFonts w:ascii="Cambria Math" w:eastAsia="Cambria" w:hAnsi="Cambria Math"/>
            <w:sz w:val="21"/>
            <w:szCs w:val="21"/>
            <w:lang w:val="en-US" w:eastAsia="en-US"/>
          </w:rPr>
          <m:t>0</m:t>
        </m:r>
      </m:oMath>
    </w:p>
    <w:p w14:paraId="1B126DB1" w14:textId="77777777" w:rsidR="00A91C75" w:rsidRPr="00B06557" w:rsidRDefault="00A91C75" w:rsidP="00A91C75">
      <w:pPr>
        <w:pStyle w:val="Listenabsatz"/>
        <w:numPr>
          <w:ilvl w:val="0"/>
          <w:numId w:val="16"/>
        </w:numPr>
        <w:spacing w:before="180" w:after="180"/>
        <w:rPr>
          <w:rFonts w:eastAsia="Cambria"/>
          <w:sz w:val="21"/>
          <w:szCs w:val="21"/>
          <w:lang w:val="en-US" w:eastAsia="en-US"/>
        </w:rPr>
      </w:pPr>
      <w:r w:rsidRPr="00B06557">
        <w:rPr>
          <w:rFonts w:eastAsia="Cambria"/>
          <w:sz w:val="21"/>
          <w:szCs w:val="21"/>
          <w:lang w:val="en-US" w:eastAsia="en-US"/>
        </w:rPr>
        <w:t>Note that it is important that all possible outcomes are covered by both hypotheses. This means that when formulating a directed hypothesis, the null hypothesis must include the case of no relationship (i.e., “</w:t>
      </w:r>
      <m:oMath>
        <m:r>
          <m:rPr>
            <m:sty m:val="p"/>
          </m:rPr>
          <w:rPr>
            <w:rFonts w:ascii="Cambria Math" w:eastAsia="Cambria" w:hAnsi="Cambria Math"/>
            <w:sz w:val="21"/>
            <w:szCs w:val="21"/>
            <w:lang w:val="en-US" w:eastAsia="en-US"/>
          </w:rPr>
          <m:t>≤</m:t>
        </m:r>
      </m:oMath>
      <w:r w:rsidRPr="00B06557">
        <w:rPr>
          <w:rFonts w:eastAsia="Cambria"/>
          <w:sz w:val="21"/>
          <w:szCs w:val="21"/>
          <w:lang w:val="en-US" w:eastAsia="en-US"/>
        </w:rPr>
        <w:t>” instead of just “</w:t>
      </w:r>
      <m:oMath>
        <m:r>
          <m:rPr>
            <m:sty m:val="p"/>
          </m:rPr>
          <w:rPr>
            <w:rFonts w:ascii="Cambria Math" w:eastAsia="Cambria" w:hAnsi="Cambria Math"/>
            <w:sz w:val="21"/>
            <w:szCs w:val="21"/>
            <w:lang w:val="en-US" w:eastAsia="en-US"/>
          </w:rPr>
          <m:t>&lt;</m:t>
        </m:r>
      </m:oMath>
      <w:r w:rsidRPr="00B06557">
        <w:rPr>
          <w:rFonts w:eastAsia="Cambria"/>
          <w:sz w:val="21"/>
          <w:szCs w:val="21"/>
          <w:lang w:val="en-US" w:eastAsia="en-US"/>
        </w:rPr>
        <w:t>”).</w:t>
      </w:r>
    </w:p>
    <w:p w14:paraId="20288E84" w14:textId="22214476" w:rsidR="00A91C75" w:rsidRPr="00B06557" w:rsidRDefault="00A91C75" w:rsidP="00A91C75">
      <w:pPr>
        <w:pStyle w:val="berschrift2"/>
        <w:rPr>
          <w:rFonts w:ascii="Times New Roman" w:hAnsi="Times New Roman"/>
        </w:rPr>
      </w:pPr>
      <w:bookmarkStart w:id="21" w:name="_Toc160628975"/>
      <w:r w:rsidRPr="00B06557">
        <w:rPr>
          <w:rFonts w:ascii="Times New Roman" w:hAnsi="Times New Roman"/>
        </w:rPr>
        <w:lastRenderedPageBreak/>
        <w:t>Q6:</w:t>
      </w:r>
      <w:bookmarkEnd w:id="21"/>
      <w:r w:rsidRPr="00B06557">
        <w:rPr>
          <w:rFonts w:ascii="Times New Roman" w:hAnsi="Times New Roman"/>
        </w:rPr>
        <w:t xml:space="preserve"> </w:t>
      </w:r>
    </w:p>
    <w:p w14:paraId="1B0220D2" w14:textId="77777777" w:rsidR="00A91C75" w:rsidRPr="00B06557" w:rsidRDefault="00A91C75" w:rsidP="00A91C75">
      <w:pPr>
        <w:pStyle w:val="Listenabsatz"/>
        <w:numPr>
          <w:ilvl w:val="0"/>
          <w:numId w:val="17"/>
        </w:numPr>
        <w:rPr>
          <w:color w:val="333333"/>
          <w:sz w:val="21"/>
          <w:szCs w:val="21"/>
          <w:lang w:val="en-US"/>
        </w:rPr>
      </w:pPr>
      <w:r w:rsidRPr="00B06557">
        <w:rPr>
          <w:color w:val="333333"/>
          <w:sz w:val="21"/>
          <w:szCs w:val="21"/>
          <w:lang w:val="en-US"/>
        </w:rPr>
        <w:t>How would the rejection area change if we test one-sided? What would change if we set a 1% probability of error (two-sided test)?</w:t>
      </w:r>
    </w:p>
    <w:p w14:paraId="6FEFA00C" w14:textId="11057FBD" w:rsidR="00A91C75" w:rsidRPr="00B06557" w:rsidRDefault="00A91C75" w:rsidP="00A91C75">
      <w:pPr>
        <w:rPr>
          <w:color w:val="31708F"/>
          <w:sz w:val="21"/>
          <w:szCs w:val="21"/>
          <w:shd w:val="clear" w:color="auto" w:fill="D9EDF7"/>
          <w:lang w:val="en-US"/>
        </w:rPr>
      </w:pPr>
      <w:r w:rsidRPr="00B06557">
        <w:rPr>
          <w:rFonts w:eastAsia="MS Gothic"/>
          <w:b/>
          <w:bCs/>
          <w:color w:val="4F81BD"/>
          <w:lang w:val="en-US" w:eastAsia="en-US"/>
        </w:rPr>
        <w:t>Answer:</w:t>
      </w:r>
    </w:p>
    <w:p w14:paraId="6C69937C" w14:textId="77777777" w:rsidR="00A91C75" w:rsidRPr="00B06557" w:rsidRDefault="00A91C75" w:rsidP="00A91C75">
      <w:pPr>
        <w:pStyle w:val="StandardWeb"/>
        <w:numPr>
          <w:ilvl w:val="0"/>
          <w:numId w:val="17"/>
        </w:numPr>
        <w:spacing w:before="0" w:beforeAutospacing="0" w:after="150" w:afterAutospacing="0"/>
        <w:rPr>
          <w:color w:val="333333"/>
          <w:sz w:val="21"/>
          <w:szCs w:val="21"/>
          <w:lang w:val="en-US"/>
        </w:rPr>
      </w:pPr>
      <w:r w:rsidRPr="00B06557">
        <w:rPr>
          <w:color w:val="333333"/>
          <w:sz w:val="21"/>
          <w:szCs w:val="21"/>
          <w:lang w:val="en-US"/>
        </w:rPr>
        <w:t>Assuming a positive mean difference or correlation, the rejection area would be located only on the right side of the distribution. Since we still use an error probability of 5%, this area would be larger than in the two-sided case. Consequently, the critical value c thus moves a bit in the direction of the center of the distribution. For the z-distribution, this value is +1.645 for a positive alternative hypothesis (and -1.645 for a negative hypothesis).</w:t>
      </w:r>
    </w:p>
    <w:p w14:paraId="294BDBE2" w14:textId="77777777" w:rsidR="00A91C75" w:rsidRPr="00B06557" w:rsidRDefault="00A91C75" w:rsidP="00A91C75">
      <w:pPr>
        <w:pStyle w:val="StandardWeb"/>
        <w:numPr>
          <w:ilvl w:val="0"/>
          <w:numId w:val="17"/>
        </w:numPr>
        <w:spacing w:before="0" w:beforeAutospacing="0" w:after="150" w:afterAutospacing="0"/>
        <w:rPr>
          <w:color w:val="333333"/>
          <w:sz w:val="21"/>
          <w:szCs w:val="21"/>
        </w:rPr>
      </w:pPr>
      <w:r w:rsidRPr="00B06557">
        <w:rPr>
          <w:color w:val="333333"/>
          <w:sz w:val="21"/>
          <w:szCs w:val="21"/>
          <w:lang w:val="en-US"/>
        </w:rPr>
        <w:t xml:space="preserve">If we change the probability of error to 1% and test two-sided, we have a rejection range that is smaller compared to the 5% case. Our estimate and the corresponding z-statistic need to be larger to reject the null hypothesis compared to the 5%-case. </w:t>
      </w:r>
      <w:r w:rsidRPr="00B06557">
        <w:rPr>
          <w:color w:val="333333"/>
          <w:sz w:val="21"/>
          <w:szCs w:val="21"/>
        </w:rPr>
        <w:t>In the 1% case, the critical values are -2.326 and +2.326.</w:t>
      </w:r>
    </w:p>
    <w:p w14:paraId="5E3F2CDD" w14:textId="77777777" w:rsidR="00A91C75" w:rsidRPr="00B06557" w:rsidRDefault="00A91C75" w:rsidP="00A91C75">
      <w:pPr>
        <w:pStyle w:val="StandardWeb"/>
        <w:numPr>
          <w:ilvl w:val="0"/>
          <w:numId w:val="17"/>
        </w:numPr>
        <w:spacing w:before="0" w:beforeAutospacing="0" w:after="150" w:afterAutospacing="0"/>
        <w:rPr>
          <w:color w:val="333333"/>
          <w:sz w:val="21"/>
          <w:szCs w:val="21"/>
          <w:lang w:val="en-US"/>
        </w:rPr>
      </w:pPr>
      <w:r w:rsidRPr="00B06557">
        <w:rPr>
          <w:color w:val="333333"/>
          <w:sz w:val="21"/>
          <w:szCs w:val="21"/>
          <w:lang w:val="en-US"/>
        </w:rPr>
        <w:t>Critical values at which one can reject the null hypothesis can be obtained from here: </w:t>
      </w:r>
      <w:hyperlink r:id="rId8" w:history="1">
        <w:r w:rsidRPr="00B06557">
          <w:rPr>
            <w:rStyle w:val="Hyperlink"/>
            <w:rFonts w:eastAsiaTheme="majorEastAsia"/>
            <w:color w:val="337AB7"/>
            <w:sz w:val="21"/>
            <w:szCs w:val="21"/>
            <w:lang w:val="en-US"/>
          </w:rPr>
          <w:t>https://www.criticalvaluecalculator.com/</w:t>
        </w:r>
      </w:hyperlink>
    </w:p>
    <w:p w14:paraId="282FE980" w14:textId="77777777" w:rsidR="00A91C75" w:rsidRPr="00B06557" w:rsidRDefault="00A91C75" w:rsidP="00A91C75">
      <w:pPr>
        <w:pStyle w:val="StandardWeb"/>
        <w:spacing w:before="0" w:beforeAutospacing="0" w:after="150" w:afterAutospacing="0"/>
        <w:rPr>
          <w:color w:val="333333"/>
          <w:sz w:val="21"/>
          <w:szCs w:val="21"/>
          <w:lang w:val="en-US"/>
        </w:rPr>
      </w:pPr>
    </w:p>
    <w:p w14:paraId="54E582AF" w14:textId="40B144EA" w:rsidR="00A91C75" w:rsidRPr="00B06557" w:rsidRDefault="00A91C75" w:rsidP="00A91C75">
      <w:pPr>
        <w:pStyle w:val="berschrift2"/>
        <w:rPr>
          <w:rFonts w:ascii="Times New Roman" w:hAnsi="Times New Roman"/>
        </w:rPr>
      </w:pPr>
      <w:bookmarkStart w:id="22" w:name="_Toc160628976"/>
      <w:r w:rsidRPr="00B06557">
        <w:rPr>
          <w:rFonts w:ascii="Times New Roman" w:hAnsi="Times New Roman"/>
        </w:rPr>
        <w:t>Q7:</w:t>
      </w:r>
      <w:bookmarkEnd w:id="22"/>
      <w:r w:rsidRPr="00B06557">
        <w:rPr>
          <w:rFonts w:ascii="Times New Roman" w:hAnsi="Times New Roman"/>
        </w:rPr>
        <w:t xml:space="preserve"> </w:t>
      </w:r>
    </w:p>
    <w:p w14:paraId="081364E7" w14:textId="77777777" w:rsidR="00A91C75" w:rsidRPr="00B06557" w:rsidRDefault="00A91C75" w:rsidP="00A91C75">
      <w:pPr>
        <w:pStyle w:val="Listenabsatz"/>
        <w:numPr>
          <w:ilvl w:val="0"/>
          <w:numId w:val="18"/>
        </w:numPr>
        <w:rPr>
          <w:color w:val="333333"/>
          <w:sz w:val="21"/>
          <w:szCs w:val="21"/>
          <w:lang w:val="en-US"/>
        </w:rPr>
      </w:pPr>
      <w:r w:rsidRPr="00B06557">
        <w:rPr>
          <w:color w:val="333333"/>
          <w:sz w:val="21"/>
          <w:szCs w:val="21"/>
          <w:lang w:val="en-US"/>
        </w:rPr>
        <w:t>Interpret the result of the statistical test in detail with reference to the specific p-value.</w:t>
      </w:r>
    </w:p>
    <w:p w14:paraId="5D22639C" w14:textId="4C12CB70" w:rsidR="00A91C75" w:rsidRPr="00B06557" w:rsidRDefault="00A91C75" w:rsidP="00A91C75">
      <w:pPr>
        <w:rPr>
          <w:color w:val="31708F"/>
          <w:sz w:val="21"/>
          <w:szCs w:val="21"/>
          <w:shd w:val="clear" w:color="auto" w:fill="D9EDF7"/>
          <w:lang w:val="en-US"/>
        </w:rPr>
      </w:pPr>
      <w:r w:rsidRPr="00B06557">
        <w:rPr>
          <w:rFonts w:eastAsia="MS Gothic"/>
          <w:b/>
          <w:bCs/>
          <w:color w:val="4F81BD"/>
          <w:lang w:val="en-US" w:eastAsia="en-US"/>
        </w:rPr>
        <w:t>Answer:</w:t>
      </w:r>
    </w:p>
    <w:p w14:paraId="7681644C" w14:textId="04F96B0F" w:rsidR="00A91C75" w:rsidRPr="00B06557" w:rsidRDefault="00A91C75" w:rsidP="00A91C75">
      <w:pPr>
        <w:pStyle w:val="StandardWeb"/>
        <w:numPr>
          <w:ilvl w:val="0"/>
          <w:numId w:val="18"/>
        </w:numPr>
        <w:spacing w:before="0" w:beforeAutospacing="0" w:after="0" w:afterAutospacing="0"/>
        <w:rPr>
          <w:color w:val="333333"/>
          <w:sz w:val="21"/>
          <w:szCs w:val="21"/>
          <w:lang w:val="en-US"/>
        </w:rPr>
      </w:pPr>
      <w:r w:rsidRPr="00B06557">
        <w:rPr>
          <w:color w:val="333333"/>
          <w:sz w:val="21"/>
          <w:szCs w:val="21"/>
          <w:lang w:val="en-US"/>
        </w:rPr>
        <w:t>The probability of obtaining such a result from the sample, although </w:t>
      </w:r>
      <w:r w:rsidRPr="00B06557">
        <w:rPr>
          <w:rStyle w:val="mi"/>
          <w:rFonts w:ascii="Cambria Math" w:eastAsiaTheme="majorEastAsia" w:hAnsi="Cambria Math" w:cs="Cambria Math"/>
          <w:color w:val="333333"/>
          <w:sz w:val="25"/>
          <w:szCs w:val="25"/>
          <w:bdr w:val="none" w:sz="0" w:space="0" w:color="auto" w:frame="1"/>
        </w:rPr>
        <w:t>𝐻</w:t>
      </w:r>
      <w:r w:rsidRPr="00B06557">
        <w:rPr>
          <w:rStyle w:val="mn"/>
          <w:rFonts w:eastAsiaTheme="majorEastAsia"/>
          <w:color w:val="333333"/>
          <w:sz w:val="18"/>
          <w:szCs w:val="18"/>
          <w:bdr w:val="none" w:sz="0" w:space="0" w:color="auto" w:frame="1"/>
          <w:lang w:val="en-US"/>
        </w:rPr>
        <w:t>0</w:t>
      </w:r>
      <w:r w:rsidRPr="00B06557">
        <w:rPr>
          <w:rStyle w:val="mjxassistivemathml"/>
          <w:color w:val="333333"/>
          <w:sz w:val="21"/>
          <w:szCs w:val="21"/>
          <w:bdr w:val="none" w:sz="0" w:space="0" w:color="auto" w:frame="1"/>
          <w:lang w:val="en-US"/>
        </w:rPr>
        <w:t>0</w:t>
      </w:r>
      <w:r w:rsidRPr="00B06557">
        <w:rPr>
          <w:color w:val="333333"/>
          <w:sz w:val="21"/>
          <w:szCs w:val="21"/>
          <w:lang w:val="en-US"/>
        </w:rPr>
        <w:t> is true in the population, is 0.11 or 11%. Since this exceeds the threshold of our willingness to err of 5%, we cannot reject the null hypothesis (and thus find no evidence in favor of </w:t>
      </w:r>
      <w:r w:rsidRPr="00B06557">
        <w:rPr>
          <w:rStyle w:val="mi"/>
          <w:rFonts w:ascii="Cambria Math" w:eastAsiaTheme="majorEastAsia" w:hAnsi="Cambria Math" w:cs="Cambria Math"/>
          <w:color w:val="333333"/>
          <w:sz w:val="25"/>
          <w:szCs w:val="25"/>
          <w:bdr w:val="none" w:sz="0" w:space="0" w:color="auto" w:frame="1"/>
        </w:rPr>
        <w:t>𝐻</w:t>
      </w:r>
      <w:r w:rsidRPr="00B06557">
        <w:rPr>
          <w:rStyle w:val="mi"/>
          <w:rFonts w:ascii="Cambria Math" w:eastAsiaTheme="majorEastAsia" w:hAnsi="Cambria Math" w:cs="Cambria Math"/>
          <w:color w:val="333333"/>
          <w:sz w:val="18"/>
          <w:szCs w:val="18"/>
          <w:bdr w:val="none" w:sz="0" w:space="0" w:color="auto" w:frame="1"/>
        </w:rPr>
        <w:t>𝐴</w:t>
      </w:r>
      <w:r w:rsidRPr="00B06557">
        <w:rPr>
          <w:rStyle w:val="mjxassistivemathml"/>
          <w:rFonts w:ascii="Tahoma" w:hAnsi="Tahoma" w:cs="Tahoma"/>
          <w:color w:val="333333"/>
          <w:sz w:val="21"/>
          <w:szCs w:val="21"/>
          <w:bdr w:val="none" w:sz="0" w:space="0" w:color="auto" w:frame="1"/>
        </w:rPr>
        <w:t>��</w:t>
      </w:r>
      <w:r w:rsidRPr="00B06557">
        <w:rPr>
          <w:color w:val="333333"/>
          <w:sz w:val="21"/>
          <w:szCs w:val="21"/>
          <w:lang w:val="en-US"/>
        </w:rPr>
        <w:t>).</w:t>
      </w:r>
    </w:p>
    <w:p w14:paraId="5CF1AAB3" w14:textId="543965B1" w:rsidR="00A91C75" w:rsidRPr="00B06557" w:rsidRDefault="00A91C75" w:rsidP="00A91C75">
      <w:pPr>
        <w:pStyle w:val="StandardWeb"/>
        <w:numPr>
          <w:ilvl w:val="0"/>
          <w:numId w:val="18"/>
        </w:numPr>
        <w:spacing w:before="0" w:beforeAutospacing="0" w:after="0" w:afterAutospacing="0"/>
        <w:rPr>
          <w:color w:val="333333"/>
          <w:sz w:val="21"/>
          <w:szCs w:val="21"/>
          <w:lang w:val="en-US"/>
        </w:rPr>
      </w:pPr>
      <w:r w:rsidRPr="00B06557">
        <w:rPr>
          <w:color w:val="333333"/>
          <w:sz w:val="21"/>
          <w:szCs w:val="21"/>
          <w:lang w:val="en-US"/>
        </w:rPr>
        <w:t>Even if we take into account that we formulated a directed hypothesis and rely on a one-sided test (we can thus divide the p-value by 2), the p-value still exceeds our assumed probability of error (p-value of 0.055 &gt; </w:t>
      </w:r>
      <w:r w:rsidRPr="00B06557">
        <w:rPr>
          <w:rStyle w:val="mi"/>
          <w:rFonts w:ascii="Cambria Math" w:eastAsiaTheme="majorEastAsia" w:hAnsi="Cambria Math" w:cs="Cambria Math"/>
          <w:color w:val="333333"/>
          <w:sz w:val="25"/>
          <w:szCs w:val="25"/>
          <w:bdr w:val="none" w:sz="0" w:space="0" w:color="auto" w:frame="1"/>
        </w:rPr>
        <w:t>𝛼</w:t>
      </w:r>
      <w:r w:rsidRPr="00B06557">
        <w:rPr>
          <w:rStyle w:val="mjxassistivemathml"/>
          <w:rFonts w:ascii="Tahoma" w:hAnsi="Tahoma" w:cs="Tahoma"/>
          <w:color w:val="333333"/>
          <w:sz w:val="21"/>
          <w:szCs w:val="21"/>
          <w:bdr w:val="none" w:sz="0" w:space="0" w:color="auto" w:frame="1"/>
        </w:rPr>
        <w:t>�</w:t>
      </w:r>
      <w:r w:rsidRPr="00B06557">
        <w:rPr>
          <w:color w:val="333333"/>
          <w:sz w:val="21"/>
          <w:szCs w:val="21"/>
          <w:lang w:val="en-US"/>
        </w:rPr>
        <w:t> of 0.05). Hence, even with a one-sided test, we are not able to reject the null hypothesis.</w:t>
      </w:r>
    </w:p>
    <w:p w14:paraId="64351EE1" w14:textId="77777777" w:rsidR="00A91C75" w:rsidRPr="00B06557" w:rsidRDefault="00A91C75" w:rsidP="00A91C75">
      <w:pPr>
        <w:pStyle w:val="StandardWeb"/>
        <w:spacing w:before="0" w:beforeAutospacing="0" w:after="0" w:afterAutospacing="0"/>
        <w:rPr>
          <w:color w:val="333333"/>
          <w:sz w:val="21"/>
          <w:szCs w:val="21"/>
          <w:lang w:val="en-US"/>
        </w:rPr>
      </w:pPr>
    </w:p>
    <w:p w14:paraId="7BA56572" w14:textId="0A543541" w:rsidR="00A91C75" w:rsidRPr="00B06557" w:rsidRDefault="00A91C75" w:rsidP="00A91C75">
      <w:pPr>
        <w:pStyle w:val="berschrift2"/>
        <w:rPr>
          <w:rFonts w:ascii="Times New Roman" w:hAnsi="Times New Roman"/>
        </w:rPr>
      </w:pPr>
      <w:bookmarkStart w:id="23" w:name="_Toc160628977"/>
      <w:r w:rsidRPr="00B06557">
        <w:rPr>
          <w:rFonts w:ascii="Times New Roman" w:hAnsi="Times New Roman"/>
        </w:rPr>
        <w:t>Q8:</w:t>
      </w:r>
      <w:bookmarkEnd w:id="23"/>
      <w:r w:rsidRPr="00B06557">
        <w:rPr>
          <w:rFonts w:ascii="Times New Roman" w:hAnsi="Times New Roman"/>
        </w:rPr>
        <w:t xml:space="preserve"> </w:t>
      </w:r>
    </w:p>
    <w:p w14:paraId="53F97843" w14:textId="77777777" w:rsidR="00A91C75" w:rsidRPr="00B06557" w:rsidRDefault="00A91C75" w:rsidP="00A91C75">
      <w:pPr>
        <w:pStyle w:val="Listenabsatz"/>
        <w:numPr>
          <w:ilvl w:val="0"/>
          <w:numId w:val="19"/>
        </w:numPr>
        <w:rPr>
          <w:color w:val="333333"/>
          <w:sz w:val="21"/>
          <w:szCs w:val="21"/>
          <w:lang w:val="en-US"/>
        </w:rPr>
      </w:pPr>
      <w:r w:rsidRPr="00B06557">
        <w:rPr>
          <w:color w:val="333333"/>
          <w:sz w:val="21"/>
          <w:szCs w:val="21"/>
          <w:lang w:val="en-US"/>
        </w:rPr>
        <w:t>Assume that higher income is either positively or negatively related to satisfaction with government. Formulate the null and alternative hypotheses (undirected).</w:t>
      </w:r>
    </w:p>
    <w:p w14:paraId="781EC73F" w14:textId="77777777" w:rsidR="00A91C75" w:rsidRPr="00B06557" w:rsidRDefault="00A91C75" w:rsidP="00A91C75">
      <w:pPr>
        <w:rPr>
          <w:color w:val="31708F"/>
          <w:sz w:val="21"/>
          <w:szCs w:val="21"/>
          <w:shd w:val="clear" w:color="auto" w:fill="D9EDF7"/>
          <w:lang w:val="en-US"/>
        </w:rPr>
      </w:pPr>
      <w:r w:rsidRPr="00B06557">
        <w:rPr>
          <w:rFonts w:eastAsia="MS Gothic"/>
          <w:b/>
          <w:bCs/>
          <w:color w:val="4F81BD"/>
          <w:lang w:val="en-US" w:eastAsia="en-US"/>
        </w:rPr>
        <w:t>Answer:</w:t>
      </w:r>
    </w:p>
    <w:p w14:paraId="3B2DD52A" w14:textId="39AE6098" w:rsidR="00A91C75" w:rsidRPr="00B06557" w:rsidRDefault="00A91C75" w:rsidP="00A91C75">
      <w:pPr>
        <w:pStyle w:val="StandardWeb"/>
        <w:numPr>
          <w:ilvl w:val="0"/>
          <w:numId w:val="19"/>
        </w:numPr>
        <w:spacing w:before="0" w:beforeAutospacing="0" w:after="0" w:afterAutospacing="0"/>
        <w:rPr>
          <w:color w:val="333333"/>
          <w:sz w:val="21"/>
          <w:szCs w:val="21"/>
          <w:lang w:val="en-US"/>
        </w:rPr>
      </w:pPr>
      <w:r w:rsidRPr="00B06557">
        <w:rPr>
          <w:rStyle w:val="mi"/>
          <w:rFonts w:ascii="Cambria Math" w:eastAsiaTheme="majorEastAsia" w:hAnsi="Cambria Math" w:cs="Cambria Math"/>
          <w:color w:val="333333"/>
          <w:sz w:val="25"/>
          <w:szCs w:val="25"/>
          <w:bdr w:val="none" w:sz="0" w:space="0" w:color="auto" w:frame="1"/>
        </w:rPr>
        <w:t>𝐻</w:t>
      </w:r>
      <w:r w:rsidRPr="00B06557">
        <w:rPr>
          <w:rStyle w:val="mi"/>
          <w:rFonts w:ascii="Cambria Math" w:eastAsiaTheme="majorEastAsia" w:hAnsi="Cambria Math" w:cs="Cambria Math"/>
          <w:color w:val="333333"/>
          <w:sz w:val="18"/>
          <w:szCs w:val="18"/>
          <w:bdr w:val="none" w:sz="0" w:space="0" w:color="auto" w:frame="1"/>
        </w:rPr>
        <w:t>𝐴</w:t>
      </w:r>
      <w:r w:rsidRPr="00B06557">
        <w:rPr>
          <w:color w:val="333333"/>
          <w:sz w:val="21"/>
          <w:szCs w:val="21"/>
          <w:lang w:val="en-US"/>
        </w:rPr>
        <w:t>: Verbal: Income is either positively or negatively related to satisfaction with government.</w:t>
      </w:r>
    </w:p>
    <w:p w14:paraId="008C8116" w14:textId="0925795D" w:rsidR="00A91C75" w:rsidRPr="00B06557" w:rsidRDefault="00A91C75" w:rsidP="00A91C75">
      <w:pPr>
        <w:pStyle w:val="StandardWeb"/>
        <w:numPr>
          <w:ilvl w:val="0"/>
          <w:numId w:val="19"/>
        </w:numPr>
        <w:spacing w:before="0" w:beforeAutospacing="0" w:after="0" w:afterAutospacing="0"/>
        <w:rPr>
          <w:color w:val="333333"/>
          <w:sz w:val="21"/>
          <w:szCs w:val="21"/>
          <w:lang w:val="en-US"/>
        </w:rPr>
      </w:pPr>
      <w:r w:rsidRPr="00B06557">
        <w:rPr>
          <w:color w:val="333333"/>
          <w:sz w:val="21"/>
          <w:szCs w:val="21"/>
          <w:lang w:val="en-US"/>
        </w:rPr>
        <w:t>Formal: </w:t>
      </w:r>
      <w:r w:rsidRPr="00B06557">
        <w:rPr>
          <w:rStyle w:val="mi"/>
          <w:rFonts w:ascii="Cambria Math" w:eastAsiaTheme="majorEastAsia" w:hAnsi="Cambria Math" w:cs="Cambria Math"/>
          <w:color w:val="333333"/>
          <w:sz w:val="25"/>
          <w:szCs w:val="25"/>
          <w:bdr w:val="none" w:sz="0" w:space="0" w:color="auto" w:frame="1"/>
        </w:rPr>
        <w:t>𝑟</w:t>
      </w:r>
      <w:r w:rsidRPr="00B06557">
        <w:rPr>
          <w:rStyle w:val="mo"/>
          <w:color w:val="333333"/>
          <w:sz w:val="25"/>
          <w:szCs w:val="25"/>
          <w:bdr w:val="none" w:sz="0" w:space="0" w:color="auto" w:frame="1"/>
          <w:lang w:val="en-US"/>
        </w:rPr>
        <w:t>≠</w:t>
      </w:r>
      <w:r w:rsidRPr="00B06557">
        <w:rPr>
          <w:rStyle w:val="mn"/>
          <w:rFonts w:eastAsiaTheme="majorEastAsia"/>
          <w:color w:val="333333"/>
          <w:sz w:val="25"/>
          <w:szCs w:val="25"/>
          <w:bdr w:val="none" w:sz="0" w:space="0" w:color="auto" w:frame="1"/>
          <w:lang w:val="en-US"/>
        </w:rPr>
        <w:t>0</w:t>
      </w:r>
      <w:r w:rsidRPr="00B06557">
        <w:rPr>
          <w:rStyle w:val="mjxassistivemathml"/>
          <w:rFonts w:eastAsiaTheme="majorEastAsia"/>
          <w:color w:val="333333"/>
          <w:sz w:val="21"/>
          <w:szCs w:val="21"/>
          <w:bdr w:val="none" w:sz="0" w:space="0" w:color="auto" w:frame="1"/>
          <w:lang w:val="en-US"/>
        </w:rPr>
        <w:t>≠0</w:t>
      </w:r>
    </w:p>
    <w:p w14:paraId="2940D979" w14:textId="71BC701F" w:rsidR="00A91C75" w:rsidRPr="00B06557" w:rsidRDefault="00A91C75" w:rsidP="00A91C75">
      <w:pPr>
        <w:pStyle w:val="StandardWeb"/>
        <w:numPr>
          <w:ilvl w:val="0"/>
          <w:numId w:val="19"/>
        </w:numPr>
        <w:spacing w:before="0" w:beforeAutospacing="0" w:after="0" w:afterAutospacing="0"/>
        <w:rPr>
          <w:color w:val="333333"/>
          <w:sz w:val="21"/>
          <w:szCs w:val="21"/>
          <w:lang w:val="en-US"/>
        </w:rPr>
      </w:pPr>
      <w:r w:rsidRPr="00B06557">
        <w:rPr>
          <w:rStyle w:val="mi"/>
          <w:rFonts w:ascii="Cambria Math" w:eastAsiaTheme="majorEastAsia" w:hAnsi="Cambria Math" w:cs="Cambria Math"/>
          <w:color w:val="333333"/>
          <w:sz w:val="25"/>
          <w:szCs w:val="25"/>
          <w:bdr w:val="none" w:sz="0" w:space="0" w:color="auto" w:frame="1"/>
        </w:rPr>
        <w:t>𝐻</w:t>
      </w:r>
      <w:r w:rsidRPr="00B06557">
        <w:rPr>
          <w:rStyle w:val="mn"/>
          <w:rFonts w:eastAsiaTheme="majorEastAsia"/>
          <w:color w:val="333333"/>
          <w:sz w:val="18"/>
          <w:szCs w:val="18"/>
          <w:bdr w:val="none" w:sz="0" w:space="0" w:color="auto" w:frame="1"/>
          <w:lang w:val="en-US"/>
        </w:rPr>
        <w:t>0</w:t>
      </w:r>
      <w:r w:rsidRPr="00B06557">
        <w:rPr>
          <w:color w:val="333333"/>
          <w:sz w:val="21"/>
          <w:szCs w:val="21"/>
          <w:lang w:val="en-US"/>
        </w:rPr>
        <w:t>: Verbal: Income is unrelated to satisfaction with government.</w:t>
      </w:r>
    </w:p>
    <w:p w14:paraId="37E3BE71" w14:textId="77777777" w:rsidR="00A91C75" w:rsidRPr="00B06557" w:rsidRDefault="00A91C75" w:rsidP="00A91C75">
      <w:pPr>
        <w:pStyle w:val="StandardWeb"/>
        <w:numPr>
          <w:ilvl w:val="0"/>
          <w:numId w:val="19"/>
        </w:numPr>
        <w:spacing w:before="0" w:beforeAutospacing="0" w:after="0" w:afterAutospacing="0"/>
        <w:rPr>
          <w:rStyle w:val="mn"/>
          <w:color w:val="333333"/>
          <w:sz w:val="21"/>
          <w:szCs w:val="21"/>
        </w:rPr>
      </w:pPr>
      <w:r w:rsidRPr="00B06557">
        <w:rPr>
          <w:color w:val="333333"/>
          <w:sz w:val="21"/>
          <w:szCs w:val="21"/>
        </w:rPr>
        <w:t>Formal: </w:t>
      </w:r>
      <w:r w:rsidRPr="00B06557">
        <w:rPr>
          <w:rStyle w:val="mi"/>
          <w:rFonts w:ascii="Cambria Math" w:eastAsiaTheme="majorEastAsia" w:hAnsi="Cambria Math" w:cs="Cambria Math"/>
          <w:color w:val="333333"/>
          <w:sz w:val="25"/>
          <w:szCs w:val="25"/>
          <w:bdr w:val="none" w:sz="0" w:space="0" w:color="auto" w:frame="1"/>
        </w:rPr>
        <w:t>𝑟</w:t>
      </w:r>
      <w:r w:rsidRPr="00B06557">
        <w:rPr>
          <w:rStyle w:val="mo"/>
          <w:color w:val="333333"/>
          <w:sz w:val="25"/>
          <w:szCs w:val="25"/>
          <w:bdr w:val="none" w:sz="0" w:space="0" w:color="auto" w:frame="1"/>
        </w:rPr>
        <w:t>=</w:t>
      </w:r>
      <w:r w:rsidRPr="00B06557">
        <w:rPr>
          <w:rStyle w:val="mn"/>
          <w:rFonts w:eastAsiaTheme="majorEastAsia"/>
          <w:color w:val="333333"/>
          <w:sz w:val="25"/>
          <w:szCs w:val="25"/>
          <w:bdr w:val="none" w:sz="0" w:space="0" w:color="auto" w:frame="1"/>
        </w:rPr>
        <w:t>0</w:t>
      </w:r>
    </w:p>
    <w:p w14:paraId="581862BD" w14:textId="77777777" w:rsidR="00A91C75" w:rsidRPr="00B06557" w:rsidRDefault="00A91C75" w:rsidP="00A91C75">
      <w:pPr>
        <w:pStyle w:val="StandardWeb"/>
        <w:spacing w:before="0" w:beforeAutospacing="0" w:after="0" w:afterAutospacing="0"/>
        <w:rPr>
          <w:rStyle w:val="mn"/>
          <w:rFonts w:eastAsiaTheme="majorEastAsia"/>
          <w:color w:val="333333"/>
          <w:sz w:val="25"/>
          <w:szCs w:val="25"/>
          <w:bdr w:val="none" w:sz="0" w:space="0" w:color="auto" w:frame="1"/>
        </w:rPr>
      </w:pPr>
    </w:p>
    <w:p w14:paraId="788417F3" w14:textId="06BAF70A" w:rsidR="00A91C75" w:rsidRPr="00B06557" w:rsidRDefault="00A91C75" w:rsidP="00A91C75">
      <w:pPr>
        <w:pStyle w:val="berschrift2"/>
        <w:rPr>
          <w:rFonts w:ascii="Times New Roman" w:hAnsi="Times New Roman"/>
        </w:rPr>
      </w:pPr>
      <w:bookmarkStart w:id="24" w:name="_Toc160628978"/>
      <w:r w:rsidRPr="00B06557">
        <w:rPr>
          <w:rFonts w:ascii="Times New Roman" w:hAnsi="Times New Roman"/>
        </w:rPr>
        <w:t>Q9:</w:t>
      </w:r>
      <w:bookmarkEnd w:id="24"/>
      <w:r w:rsidRPr="00B06557">
        <w:rPr>
          <w:rFonts w:ascii="Times New Roman" w:hAnsi="Times New Roman"/>
        </w:rPr>
        <w:t xml:space="preserve"> </w:t>
      </w:r>
    </w:p>
    <w:p w14:paraId="0BA3A868" w14:textId="77777777" w:rsidR="00E6551A" w:rsidRPr="00B06557" w:rsidRDefault="00A91C75" w:rsidP="00E6551A">
      <w:pPr>
        <w:pStyle w:val="Listenabsatz"/>
        <w:numPr>
          <w:ilvl w:val="0"/>
          <w:numId w:val="20"/>
        </w:numPr>
        <w:rPr>
          <w:color w:val="333333"/>
          <w:sz w:val="21"/>
          <w:szCs w:val="21"/>
          <w:lang w:val="en-US"/>
        </w:rPr>
      </w:pPr>
      <w:r w:rsidRPr="00B06557">
        <w:rPr>
          <w:color w:val="333333"/>
          <w:sz w:val="21"/>
          <w:szCs w:val="21"/>
          <w:lang w:val="en-US"/>
        </w:rPr>
        <w:t>Interpret the result of the statistical test (two-sided test) with reference to the t-value and p-value.</w:t>
      </w:r>
    </w:p>
    <w:p w14:paraId="1FA25B45" w14:textId="058648CE" w:rsidR="00A91C75" w:rsidRPr="00B06557" w:rsidRDefault="00A91C75" w:rsidP="00A91C75">
      <w:pPr>
        <w:rPr>
          <w:color w:val="31708F"/>
          <w:sz w:val="21"/>
          <w:szCs w:val="21"/>
          <w:shd w:val="clear" w:color="auto" w:fill="D9EDF7"/>
          <w:lang w:val="en-US"/>
        </w:rPr>
      </w:pPr>
      <w:r w:rsidRPr="00B06557">
        <w:rPr>
          <w:rFonts w:eastAsia="MS Gothic"/>
          <w:b/>
          <w:bCs/>
          <w:color w:val="4F81BD"/>
          <w:lang w:val="en-US" w:eastAsia="en-US"/>
        </w:rPr>
        <w:t>Answer:</w:t>
      </w:r>
    </w:p>
    <w:p w14:paraId="6A88B481" w14:textId="0F5B7797" w:rsidR="00A91C75" w:rsidRPr="00B06557" w:rsidRDefault="00E6551A" w:rsidP="00E6551A">
      <w:pPr>
        <w:pStyle w:val="StandardWeb"/>
        <w:numPr>
          <w:ilvl w:val="0"/>
          <w:numId w:val="20"/>
        </w:numPr>
        <w:spacing w:before="0" w:beforeAutospacing="0" w:after="0" w:afterAutospacing="0"/>
        <w:rPr>
          <w:color w:val="333333"/>
          <w:sz w:val="21"/>
          <w:szCs w:val="21"/>
          <w:shd w:val="clear" w:color="auto" w:fill="FFFFFF"/>
          <w:lang w:val="en-US"/>
        </w:rPr>
      </w:pPr>
      <w:r w:rsidRPr="00B06557">
        <w:rPr>
          <w:color w:val="333333"/>
          <w:sz w:val="21"/>
          <w:szCs w:val="21"/>
          <w:shd w:val="clear" w:color="auto" w:fill="FFFFFF"/>
          <w:lang w:val="en-US"/>
        </w:rPr>
        <w:t>The probability of obtaining such a result from the sample, although </w:t>
      </w:r>
      <w:r w:rsidRPr="00B06557">
        <w:rPr>
          <w:rStyle w:val="mi"/>
          <w:rFonts w:ascii="Cambria Math" w:eastAsiaTheme="majorEastAsia" w:hAnsi="Cambria Math" w:cs="Cambria Math"/>
          <w:color w:val="333333"/>
          <w:sz w:val="25"/>
          <w:szCs w:val="25"/>
          <w:bdr w:val="none" w:sz="0" w:space="0" w:color="auto" w:frame="1"/>
          <w:shd w:val="clear" w:color="auto" w:fill="FFFFFF"/>
        </w:rPr>
        <w:t>𝐻</w:t>
      </w:r>
      <w:r w:rsidRPr="00B06557">
        <w:rPr>
          <w:rStyle w:val="mn"/>
          <w:rFonts w:eastAsiaTheme="majorEastAsia"/>
          <w:color w:val="333333"/>
          <w:sz w:val="18"/>
          <w:szCs w:val="18"/>
          <w:bdr w:val="none" w:sz="0" w:space="0" w:color="auto" w:frame="1"/>
          <w:shd w:val="clear" w:color="auto" w:fill="FFFFFF"/>
          <w:lang w:val="en-US"/>
        </w:rPr>
        <w:t>0</w:t>
      </w:r>
      <w:r w:rsidRPr="00B06557">
        <w:rPr>
          <w:color w:val="333333"/>
          <w:sz w:val="21"/>
          <w:szCs w:val="21"/>
          <w:shd w:val="clear" w:color="auto" w:fill="FFFFFF"/>
          <w:lang w:val="en-US"/>
        </w:rPr>
        <w:t> is true in the population, is 0.07 or 7%. Since this exceeds the threshold of our willingness to err of 5%, the result is not statistically significant and we cannot reject the null hypothesis (and thus find no evidence in favor of </w:t>
      </w:r>
      <w:r w:rsidRPr="00B06557">
        <w:rPr>
          <w:rStyle w:val="mi"/>
          <w:rFonts w:ascii="Cambria Math" w:eastAsiaTheme="majorEastAsia" w:hAnsi="Cambria Math" w:cs="Cambria Math"/>
          <w:color w:val="333333"/>
          <w:sz w:val="25"/>
          <w:szCs w:val="25"/>
          <w:bdr w:val="none" w:sz="0" w:space="0" w:color="auto" w:frame="1"/>
          <w:shd w:val="clear" w:color="auto" w:fill="FFFFFF"/>
        </w:rPr>
        <w:t>𝐻</w:t>
      </w:r>
      <w:r w:rsidRPr="00B06557">
        <w:rPr>
          <w:rStyle w:val="mi"/>
          <w:rFonts w:ascii="Cambria Math" w:eastAsiaTheme="majorEastAsia" w:hAnsi="Cambria Math" w:cs="Cambria Math"/>
          <w:color w:val="333333"/>
          <w:sz w:val="18"/>
          <w:szCs w:val="18"/>
          <w:bdr w:val="none" w:sz="0" w:space="0" w:color="auto" w:frame="1"/>
          <w:shd w:val="clear" w:color="auto" w:fill="FFFFFF"/>
        </w:rPr>
        <w:t>𝐴</w:t>
      </w:r>
      <w:r w:rsidRPr="00B06557">
        <w:rPr>
          <w:color w:val="333333"/>
          <w:sz w:val="21"/>
          <w:szCs w:val="21"/>
          <w:shd w:val="clear" w:color="auto" w:fill="FFFFFF"/>
          <w:lang w:val="en-US"/>
        </w:rPr>
        <w:t>).</w:t>
      </w:r>
    </w:p>
    <w:p w14:paraId="1FB0AF84" w14:textId="77777777" w:rsidR="00E6551A" w:rsidRPr="00B06557" w:rsidRDefault="00E6551A" w:rsidP="00E6551A">
      <w:pPr>
        <w:rPr>
          <w:color w:val="333333"/>
          <w:sz w:val="21"/>
          <w:szCs w:val="21"/>
          <w:lang w:val="en-US"/>
        </w:rPr>
      </w:pPr>
    </w:p>
    <w:p w14:paraId="2D7FB378" w14:textId="77777777" w:rsidR="00E6551A" w:rsidRPr="00B06557" w:rsidRDefault="00E6551A" w:rsidP="00E6551A">
      <w:pPr>
        <w:rPr>
          <w:color w:val="333333"/>
          <w:sz w:val="21"/>
          <w:szCs w:val="21"/>
          <w:lang w:val="en-US"/>
        </w:rPr>
      </w:pPr>
    </w:p>
    <w:p w14:paraId="1714CB94" w14:textId="049C41EC" w:rsidR="00E6551A" w:rsidRPr="00B06557" w:rsidRDefault="00E6551A" w:rsidP="00E6551A">
      <w:pPr>
        <w:pStyle w:val="berschrift1"/>
        <w:rPr>
          <w:rFonts w:ascii="Times New Roman" w:hAnsi="Times New Roman"/>
        </w:rPr>
      </w:pPr>
      <w:bookmarkStart w:id="25" w:name="_Toc160628979"/>
      <w:r w:rsidRPr="00B06557">
        <w:rPr>
          <w:rFonts w:ascii="Times New Roman" w:hAnsi="Times New Roman"/>
        </w:rPr>
        <w:t xml:space="preserve">4 – </w:t>
      </w:r>
      <w:r w:rsidR="008A69C9" w:rsidRPr="00B06557">
        <w:rPr>
          <w:rFonts w:ascii="Times New Roman" w:hAnsi="Times New Roman"/>
        </w:rPr>
        <w:t>Regression Analysis</w:t>
      </w:r>
      <w:bookmarkEnd w:id="25"/>
    </w:p>
    <w:p w14:paraId="13D29D19" w14:textId="77777777" w:rsidR="00E6551A" w:rsidRPr="00B06557" w:rsidRDefault="00E6551A" w:rsidP="00E6551A">
      <w:pPr>
        <w:rPr>
          <w:rFonts w:eastAsia="MS Gothic"/>
          <w:b/>
          <w:bCs/>
          <w:color w:val="4F81BD"/>
          <w:sz w:val="32"/>
          <w:szCs w:val="32"/>
          <w:lang w:val="en-US" w:eastAsia="en-US"/>
        </w:rPr>
      </w:pPr>
    </w:p>
    <w:p w14:paraId="11E181A1" w14:textId="77777777" w:rsidR="00E6551A" w:rsidRPr="00B06557" w:rsidRDefault="00E6551A" w:rsidP="00E6551A">
      <w:pPr>
        <w:pStyle w:val="berschrift2"/>
        <w:rPr>
          <w:rFonts w:ascii="Times New Roman" w:hAnsi="Times New Roman"/>
        </w:rPr>
      </w:pPr>
      <w:bookmarkStart w:id="26" w:name="_Toc160628980"/>
      <w:r w:rsidRPr="00B06557">
        <w:rPr>
          <w:rFonts w:ascii="Times New Roman" w:hAnsi="Times New Roman"/>
        </w:rPr>
        <w:t>Q1:</w:t>
      </w:r>
      <w:bookmarkEnd w:id="26"/>
      <w:r w:rsidRPr="00B06557">
        <w:rPr>
          <w:rFonts w:ascii="Times New Roman" w:hAnsi="Times New Roman"/>
        </w:rPr>
        <w:t xml:space="preserve"> </w:t>
      </w:r>
    </w:p>
    <w:p w14:paraId="74854401" w14:textId="5CC8D230"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Could we have recoded the variables differently? What would change? And what would happen if, for example, we recoded only two of the three variables and then built an index with all three variables?</w:t>
      </w:r>
    </w:p>
    <w:p w14:paraId="370FA44C" w14:textId="6835D6FB" w:rsidR="00E6551A" w:rsidRPr="00B06557" w:rsidRDefault="00E6551A" w:rsidP="00E6551A">
      <w:pPr>
        <w:rPr>
          <w:color w:val="31708F"/>
          <w:sz w:val="21"/>
          <w:szCs w:val="21"/>
          <w:shd w:val="clear" w:color="auto" w:fill="D9EDF7"/>
          <w:lang w:val="en-US"/>
        </w:rPr>
      </w:pPr>
      <w:r w:rsidRPr="00B06557">
        <w:rPr>
          <w:rFonts w:eastAsia="MS Gothic"/>
          <w:b/>
          <w:bCs/>
          <w:color w:val="4F81BD"/>
          <w:lang w:val="en-US" w:eastAsia="en-US"/>
        </w:rPr>
        <w:lastRenderedPageBreak/>
        <w:t>Answer:</w:t>
      </w:r>
    </w:p>
    <w:p w14:paraId="14C3340E" w14:textId="59C95A34" w:rsidR="00E6551A" w:rsidRPr="00B06557" w:rsidRDefault="00E6551A" w:rsidP="00E6551A">
      <w:pPr>
        <w:pStyle w:val="StandardWeb"/>
        <w:numPr>
          <w:ilvl w:val="0"/>
          <w:numId w:val="20"/>
        </w:numPr>
        <w:spacing w:before="0" w:beforeAutospacing="0" w:after="0" w:afterAutospacing="0"/>
        <w:rPr>
          <w:color w:val="333333"/>
          <w:sz w:val="21"/>
          <w:szCs w:val="21"/>
          <w:shd w:val="clear" w:color="auto" w:fill="FFFFFF"/>
          <w:lang w:val="en-US"/>
        </w:rPr>
      </w:pPr>
      <w:r w:rsidRPr="00B06557">
        <w:rPr>
          <w:color w:val="333333"/>
          <w:sz w:val="21"/>
          <w:szCs w:val="21"/>
          <w:shd w:val="clear" w:color="auto" w:fill="FFFFFF"/>
          <w:lang w:val="en-US"/>
        </w:rPr>
        <w:t>Yes, if we were to recode all items, that would be just as possible. We would then have to label an index as “less justice” or “inequality,” since high values represent acceptance of social inequality. Recoding only a few variables is inadmissible, the index would no longer be valid.</w:t>
      </w:r>
    </w:p>
    <w:p w14:paraId="589507DA" w14:textId="77777777" w:rsidR="00E6551A" w:rsidRPr="00B06557" w:rsidRDefault="00E6551A" w:rsidP="00E6551A">
      <w:pPr>
        <w:pStyle w:val="StandardWeb"/>
        <w:spacing w:before="0" w:beforeAutospacing="0" w:after="0" w:afterAutospacing="0"/>
        <w:rPr>
          <w:color w:val="333333"/>
          <w:sz w:val="21"/>
          <w:szCs w:val="21"/>
          <w:shd w:val="clear" w:color="auto" w:fill="FFFFFF"/>
          <w:lang w:val="en-US"/>
        </w:rPr>
      </w:pPr>
    </w:p>
    <w:p w14:paraId="28DA9D08" w14:textId="77777777" w:rsidR="00E6551A" w:rsidRPr="00B06557" w:rsidRDefault="00E6551A" w:rsidP="00E6551A">
      <w:pPr>
        <w:pStyle w:val="StandardWeb"/>
        <w:spacing w:before="0" w:beforeAutospacing="0" w:after="0" w:afterAutospacing="0"/>
        <w:rPr>
          <w:color w:val="333333"/>
          <w:sz w:val="21"/>
          <w:szCs w:val="21"/>
          <w:shd w:val="clear" w:color="auto" w:fill="FFFFFF"/>
          <w:lang w:val="en-US"/>
        </w:rPr>
      </w:pPr>
    </w:p>
    <w:p w14:paraId="6B634A39" w14:textId="1022F173" w:rsidR="00E6551A" w:rsidRPr="00B06557" w:rsidRDefault="00E6551A" w:rsidP="00E6551A">
      <w:pPr>
        <w:pStyle w:val="berschrift2"/>
        <w:rPr>
          <w:rFonts w:ascii="Times New Roman" w:hAnsi="Times New Roman"/>
        </w:rPr>
      </w:pPr>
      <w:bookmarkStart w:id="27" w:name="_Toc160628981"/>
      <w:r w:rsidRPr="00B06557">
        <w:rPr>
          <w:rFonts w:ascii="Times New Roman" w:hAnsi="Times New Roman"/>
        </w:rPr>
        <w:t>Q2:</w:t>
      </w:r>
      <w:bookmarkEnd w:id="27"/>
      <w:r w:rsidRPr="00B06557">
        <w:rPr>
          <w:rFonts w:ascii="Times New Roman" w:hAnsi="Times New Roman"/>
        </w:rPr>
        <w:t xml:space="preserve"> </w:t>
      </w:r>
    </w:p>
    <w:p w14:paraId="30A96FE4" w14:textId="77777777"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What is the value of the constant in the unemployment-crime example (Model 1)? What information content does it carry?</w:t>
      </w:r>
    </w:p>
    <w:p w14:paraId="74D76946" w14:textId="5FF0B700" w:rsidR="00E6551A" w:rsidRPr="00B06557" w:rsidRDefault="00E6551A" w:rsidP="00E6551A">
      <w:pPr>
        <w:rPr>
          <w:color w:val="31708F"/>
          <w:sz w:val="21"/>
          <w:szCs w:val="21"/>
          <w:shd w:val="clear" w:color="auto" w:fill="D9EDF7"/>
          <w:lang w:val="en-US"/>
        </w:rPr>
      </w:pPr>
      <w:r w:rsidRPr="00B06557">
        <w:rPr>
          <w:rFonts w:eastAsia="MS Gothic"/>
          <w:b/>
          <w:bCs/>
          <w:color w:val="4F81BD"/>
          <w:lang w:val="en-US" w:eastAsia="en-US"/>
        </w:rPr>
        <w:t>Answer:</w:t>
      </w:r>
    </w:p>
    <w:p w14:paraId="6EAFDAA1" w14:textId="7970357F" w:rsidR="00E6551A" w:rsidRPr="00B06557" w:rsidRDefault="00E6551A" w:rsidP="00E6551A">
      <w:pPr>
        <w:pStyle w:val="StandardWeb"/>
        <w:numPr>
          <w:ilvl w:val="0"/>
          <w:numId w:val="20"/>
        </w:numPr>
        <w:spacing w:before="0" w:beforeAutospacing="0" w:after="0" w:afterAutospacing="0"/>
        <w:rPr>
          <w:color w:val="333333"/>
          <w:sz w:val="21"/>
          <w:szCs w:val="21"/>
          <w:shd w:val="clear" w:color="auto" w:fill="FFFFFF"/>
          <w:lang w:val="en-US"/>
        </w:rPr>
      </w:pPr>
      <w:r w:rsidRPr="00B06557">
        <w:rPr>
          <w:color w:val="333333"/>
          <w:sz w:val="21"/>
          <w:szCs w:val="21"/>
          <w:shd w:val="clear" w:color="auto" w:fill="FFFFFF"/>
          <w:lang w:val="en-US"/>
        </w:rPr>
        <w:t>The value of the constant in Model 1 is 2399. This indicates the average crime rate (Y) in a municipality with 0% unemployment. In our case, the constant is uninformative because we don’t have observations with 0% unemployment in our sample.</w:t>
      </w:r>
    </w:p>
    <w:p w14:paraId="59C31D91" w14:textId="04C45161" w:rsidR="00E6551A" w:rsidRPr="00B06557" w:rsidRDefault="00E6551A" w:rsidP="00E6551A">
      <w:pPr>
        <w:pStyle w:val="berschrift2"/>
        <w:rPr>
          <w:rFonts w:ascii="Times New Roman" w:hAnsi="Times New Roman"/>
        </w:rPr>
      </w:pPr>
      <w:bookmarkStart w:id="28" w:name="_Toc160628982"/>
      <w:r w:rsidRPr="00B06557">
        <w:rPr>
          <w:rFonts w:ascii="Times New Roman" w:hAnsi="Times New Roman"/>
        </w:rPr>
        <w:t>Q3:</w:t>
      </w:r>
      <w:bookmarkEnd w:id="28"/>
      <w:r w:rsidRPr="00B06557">
        <w:rPr>
          <w:rFonts w:ascii="Times New Roman" w:hAnsi="Times New Roman"/>
        </w:rPr>
        <w:t xml:space="preserve"> </w:t>
      </w:r>
    </w:p>
    <w:p w14:paraId="45CFD219" w14:textId="416EC8BB"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 xml:space="preserve">Would it also make sense to formulate a different hypothesis </w:t>
      </w:r>
      <w:r w:rsidRPr="00B06557">
        <w:rPr>
          <w:rFonts w:ascii="Cambria Math" w:hAnsi="Cambria Math" w:cs="Cambria Math"/>
          <w:color w:val="333333"/>
          <w:sz w:val="21"/>
          <w:szCs w:val="21"/>
          <w:lang w:val="en-US"/>
        </w:rPr>
        <w:t>𝐻𝐴</w:t>
      </w:r>
      <w:r w:rsidRPr="00B06557">
        <w:rPr>
          <w:color w:val="333333"/>
          <w:sz w:val="21"/>
          <w:szCs w:val="21"/>
          <w:lang w:val="en-US"/>
        </w:rPr>
        <w:t>?</w:t>
      </w:r>
    </w:p>
    <w:p w14:paraId="46901118" w14:textId="2A9C35FC" w:rsidR="00E6551A" w:rsidRPr="00B06557" w:rsidRDefault="00E6551A" w:rsidP="00E6551A">
      <w:pPr>
        <w:rPr>
          <w:color w:val="31708F"/>
          <w:sz w:val="21"/>
          <w:szCs w:val="21"/>
          <w:shd w:val="clear" w:color="auto" w:fill="D9EDF7"/>
          <w:lang w:val="en-US"/>
        </w:rPr>
      </w:pPr>
      <w:r w:rsidRPr="00B06557">
        <w:rPr>
          <w:rFonts w:eastAsia="MS Gothic"/>
          <w:b/>
          <w:bCs/>
          <w:color w:val="4F81BD"/>
          <w:lang w:val="en-US" w:eastAsia="en-US"/>
        </w:rPr>
        <w:t>Answer:</w:t>
      </w:r>
    </w:p>
    <w:p w14:paraId="45FB6E4B" w14:textId="7B960B43" w:rsidR="00E6551A" w:rsidRPr="00B06557" w:rsidRDefault="00E6551A" w:rsidP="00E6551A">
      <w:pPr>
        <w:pStyle w:val="StandardWeb"/>
        <w:numPr>
          <w:ilvl w:val="0"/>
          <w:numId w:val="20"/>
        </w:numPr>
        <w:spacing w:before="0" w:beforeAutospacing="0" w:after="0" w:afterAutospacing="0"/>
        <w:rPr>
          <w:color w:val="333333"/>
          <w:sz w:val="21"/>
          <w:szCs w:val="21"/>
          <w:shd w:val="clear" w:color="auto" w:fill="FFFFFF"/>
          <w:lang w:val="en-US"/>
        </w:rPr>
      </w:pPr>
      <w:r w:rsidRPr="00B06557">
        <w:rPr>
          <w:color w:val="333333"/>
          <w:sz w:val="21"/>
          <w:szCs w:val="21"/>
          <w:shd w:val="clear" w:color="auto" w:fill="FFFFFF"/>
          <w:lang w:val="en-US"/>
        </w:rPr>
        <w:t>Yes: For example, the higher the income, the higher the preference for social justice (since wealthier people can afford it). Which hypothesis makes sense depends on theory and previous research.</w:t>
      </w:r>
    </w:p>
    <w:p w14:paraId="73D7BF97" w14:textId="77777777" w:rsidR="00E6551A" w:rsidRPr="00B06557" w:rsidRDefault="00E6551A" w:rsidP="00E6551A">
      <w:pPr>
        <w:pStyle w:val="StandardWeb"/>
        <w:spacing w:before="0" w:beforeAutospacing="0" w:after="0" w:afterAutospacing="0"/>
        <w:rPr>
          <w:color w:val="333333"/>
          <w:sz w:val="21"/>
          <w:szCs w:val="21"/>
          <w:shd w:val="clear" w:color="auto" w:fill="FFFFFF"/>
          <w:lang w:val="en-US"/>
        </w:rPr>
      </w:pPr>
    </w:p>
    <w:p w14:paraId="0A3BC234" w14:textId="0FD3A030" w:rsidR="00E6551A" w:rsidRPr="00B06557" w:rsidRDefault="00E6551A" w:rsidP="00E6551A">
      <w:pPr>
        <w:pStyle w:val="berschrift2"/>
        <w:rPr>
          <w:rFonts w:ascii="Times New Roman" w:hAnsi="Times New Roman"/>
        </w:rPr>
      </w:pPr>
      <w:bookmarkStart w:id="29" w:name="_Toc160628983"/>
      <w:r w:rsidRPr="00B06557">
        <w:rPr>
          <w:rFonts w:ascii="Times New Roman" w:hAnsi="Times New Roman"/>
        </w:rPr>
        <w:t>Q4:</w:t>
      </w:r>
      <w:bookmarkEnd w:id="29"/>
      <w:r w:rsidRPr="00B06557">
        <w:rPr>
          <w:rFonts w:ascii="Times New Roman" w:hAnsi="Times New Roman"/>
        </w:rPr>
        <w:t xml:space="preserve"> </w:t>
      </w:r>
    </w:p>
    <w:p w14:paraId="60C07228" w14:textId="77777777"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Interpret the output from the regression model using the following heuristics.</w:t>
      </w:r>
    </w:p>
    <w:p w14:paraId="51E84657" w14:textId="77777777" w:rsidR="00E6551A" w:rsidRPr="00B06557" w:rsidRDefault="00E6551A" w:rsidP="00E6551A">
      <w:pPr>
        <w:rPr>
          <w:color w:val="333333"/>
          <w:sz w:val="21"/>
          <w:szCs w:val="21"/>
          <w:lang w:val="en-US"/>
        </w:rPr>
      </w:pPr>
    </w:p>
    <w:p w14:paraId="56DF6154" w14:textId="77777777"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“The empirical relationship between income and attitudes toward justice is positive/negative.”</w:t>
      </w:r>
    </w:p>
    <w:p w14:paraId="52A5B8AB" w14:textId="77777777" w:rsidR="00E6551A" w:rsidRPr="00B06557" w:rsidRDefault="00E6551A" w:rsidP="00E6551A">
      <w:pPr>
        <w:rPr>
          <w:color w:val="333333"/>
          <w:sz w:val="21"/>
          <w:szCs w:val="21"/>
          <w:lang w:val="en-US"/>
        </w:rPr>
      </w:pPr>
    </w:p>
    <w:p w14:paraId="3AAA5A34" w14:textId="77777777"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“The relationship is/is not statistically significant.”</w:t>
      </w:r>
    </w:p>
    <w:p w14:paraId="34534DD0" w14:textId="77777777" w:rsidR="00E6551A" w:rsidRPr="00B06557" w:rsidRDefault="00E6551A" w:rsidP="00E6551A">
      <w:pPr>
        <w:rPr>
          <w:color w:val="333333"/>
          <w:sz w:val="21"/>
          <w:szCs w:val="21"/>
          <w:lang w:val="en-US"/>
        </w:rPr>
      </w:pPr>
    </w:p>
    <w:p w14:paraId="7ADD04FE" w14:textId="77777777"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Use the technically correct interpretation of p-values: “The probability of finding such a relationship in the population, …”</w:t>
      </w:r>
    </w:p>
    <w:p w14:paraId="0C157BB6" w14:textId="77777777" w:rsidR="00E6551A" w:rsidRPr="00B06557" w:rsidRDefault="00E6551A" w:rsidP="00E6551A">
      <w:pPr>
        <w:rPr>
          <w:color w:val="333333"/>
          <w:sz w:val="21"/>
          <w:szCs w:val="21"/>
          <w:lang w:val="en-US"/>
        </w:rPr>
      </w:pPr>
    </w:p>
    <w:p w14:paraId="2F37BD20" w14:textId="77777777"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“Thus, the null hypothesis can be rejected/not be rejected.”</w:t>
      </w:r>
    </w:p>
    <w:p w14:paraId="085F3D76" w14:textId="77777777" w:rsidR="00E6551A" w:rsidRPr="00B06557" w:rsidRDefault="00E6551A" w:rsidP="00E6551A">
      <w:pPr>
        <w:rPr>
          <w:color w:val="333333"/>
          <w:sz w:val="21"/>
          <w:szCs w:val="21"/>
          <w:lang w:val="en-US"/>
        </w:rPr>
      </w:pPr>
    </w:p>
    <w:p w14:paraId="48C57A42" w14:textId="77777777"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The detailed interpretation of the regression coefficient for income is: “…”</w:t>
      </w:r>
    </w:p>
    <w:p w14:paraId="5AF01E20" w14:textId="77777777" w:rsidR="00E6551A" w:rsidRPr="00B06557" w:rsidRDefault="00E6551A" w:rsidP="00E6551A">
      <w:pPr>
        <w:rPr>
          <w:color w:val="333333"/>
          <w:sz w:val="21"/>
          <w:szCs w:val="21"/>
          <w:lang w:val="en-US"/>
        </w:rPr>
      </w:pPr>
    </w:p>
    <w:p w14:paraId="746BA968" w14:textId="77777777" w:rsidR="00E6551A" w:rsidRPr="00B06557" w:rsidRDefault="00E6551A" w:rsidP="00E6551A">
      <w:pPr>
        <w:pStyle w:val="Listenabsatz"/>
        <w:numPr>
          <w:ilvl w:val="0"/>
          <w:numId w:val="20"/>
        </w:numPr>
        <w:rPr>
          <w:color w:val="333333"/>
          <w:sz w:val="21"/>
          <w:szCs w:val="21"/>
          <w:lang w:val="en-US"/>
        </w:rPr>
      </w:pPr>
      <w:r w:rsidRPr="00B06557">
        <w:rPr>
          <w:color w:val="333333"/>
          <w:sz w:val="21"/>
          <w:szCs w:val="21"/>
          <w:lang w:val="en-US"/>
        </w:rPr>
        <w:t>Interpret additionally the constant and R2 from the model output. What is the value of the constant in the unemployment-crime example (Model 1)? What information content does it carry?</w:t>
      </w:r>
    </w:p>
    <w:p w14:paraId="2AAEE8AB" w14:textId="77777777" w:rsidR="00B06557" w:rsidRDefault="00B06557" w:rsidP="00E6551A">
      <w:pPr>
        <w:rPr>
          <w:rFonts w:eastAsia="MS Gothic"/>
          <w:b/>
          <w:bCs/>
          <w:color w:val="4F81BD"/>
          <w:lang w:val="en-US" w:eastAsia="en-US"/>
        </w:rPr>
      </w:pPr>
    </w:p>
    <w:p w14:paraId="6296B21C" w14:textId="2121D9D8" w:rsidR="00E6551A" w:rsidRPr="00B06557" w:rsidRDefault="00E6551A" w:rsidP="00E6551A">
      <w:pPr>
        <w:rPr>
          <w:color w:val="31708F"/>
          <w:sz w:val="21"/>
          <w:szCs w:val="21"/>
          <w:shd w:val="clear" w:color="auto" w:fill="D9EDF7"/>
          <w:lang w:val="en-US"/>
        </w:rPr>
      </w:pPr>
      <w:r w:rsidRPr="00B06557">
        <w:rPr>
          <w:rFonts w:eastAsia="MS Gothic"/>
          <w:b/>
          <w:bCs/>
          <w:color w:val="4F81BD"/>
          <w:lang w:val="en-US" w:eastAsia="en-US"/>
        </w:rPr>
        <w:t>Answer:</w:t>
      </w:r>
    </w:p>
    <w:p w14:paraId="09872FF0" w14:textId="77777777" w:rsidR="00E6551A" w:rsidRPr="00B06557" w:rsidRDefault="00E6551A" w:rsidP="00E6551A">
      <w:pPr>
        <w:pStyle w:val="StandardWeb"/>
        <w:numPr>
          <w:ilvl w:val="0"/>
          <w:numId w:val="21"/>
        </w:numPr>
        <w:spacing w:before="0" w:beforeAutospacing="0" w:after="150" w:afterAutospacing="0"/>
        <w:rPr>
          <w:color w:val="333333"/>
          <w:sz w:val="21"/>
          <w:szCs w:val="21"/>
          <w:lang w:val="en-US"/>
        </w:rPr>
      </w:pPr>
      <w:r w:rsidRPr="00B06557">
        <w:rPr>
          <w:color w:val="333333"/>
          <w:sz w:val="21"/>
          <w:szCs w:val="21"/>
          <w:lang w:val="en-US"/>
        </w:rPr>
        <w:t>The empirical relationship between income and attitudes toward justice is negative.</w:t>
      </w:r>
    </w:p>
    <w:p w14:paraId="2246CE99" w14:textId="77777777" w:rsidR="00E6551A" w:rsidRPr="00B06557" w:rsidRDefault="00E6551A" w:rsidP="00E6551A">
      <w:pPr>
        <w:pStyle w:val="StandardWeb"/>
        <w:numPr>
          <w:ilvl w:val="0"/>
          <w:numId w:val="21"/>
        </w:numPr>
        <w:spacing w:before="0" w:beforeAutospacing="0" w:after="150" w:afterAutospacing="0"/>
        <w:rPr>
          <w:color w:val="333333"/>
          <w:sz w:val="21"/>
          <w:szCs w:val="21"/>
          <w:lang w:val="en-US"/>
        </w:rPr>
      </w:pPr>
      <w:r w:rsidRPr="00B06557">
        <w:rPr>
          <w:color w:val="333333"/>
          <w:sz w:val="21"/>
          <w:szCs w:val="21"/>
          <w:lang w:val="en-US"/>
        </w:rPr>
        <w:t>The found relationship is statistically significant (given a probability of error of 0.01 or 1% due to ***).</w:t>
      </w:r>
    </w:p>
    <w:p w14:paraId="11709735" w14:textId="77777777" w:rsidR="00E6551A" w:rsidRPr="00B06557" w:rsidRDefault="00E6551A" w:rsidP="00E6551A">
      <w:pPr>
        <w:pStyle w:val="StandardWeb"/>
        <w:numPr>
          <w:ilvl w:val="0"/>
          <w:numId w:val="21"/>
        </w:numPr>
        <w:spacing w:before="0" w:beforeAutospacing="0" w:after="150" w:afterAutospacing="0"/>
        <w:rPr>
          <w:color w:val="333333"/>
          <w:sz w:val="21"/>
          <w:szCs w:val="21"/>
        </w:rPr>
      </w:pPr>
      <w:r w:rsidRPr="00B06557">
        <w:rPr>
          <w:color w:val="333333"/>
          <w:sz w:val="21"/>
          <w:szCs w:val="21"/>
          <w:lang w:val="en-US"/>
        </w:rPr>
        <w:t xml:space="preserve">The probability of finding such a relationship in the population, even though the null hypothesis is true, is less than 1%. </w:t>
      </w:r>
      <w:r w:rsidRPr="00B06557">
        <w:rPr>
          <w:color w:val="333333"/>
          <w:sz w:val="21"/>
          <w:szCs w:val="21"/>
        </w:rPr>
        <w:t>Thus, the null hypothesis can be rejected.</w:t>
      </w:r>
    </w:p>
    <w:p w14:paraId="276574A4" w14:textId="77777777" w:rsidR="00E6551A" w:rsidRPr="00B06557" w:rsidRDefault="00E6551A" w:rsidP="00E6551A">
      <w:pPr>
        <w:pStyle w:val="StandardWeb"/>
        <w:numPr>
          <w:ilvl w:val="0"/>
          <w:numId w:val="21"/>
        </w:numPr>
        <w:spacing w:before="0" w:beforeAutospacing="0" w:after="150" w:afterAutospacing="0"/>
        <w:rPr>
          <w:color w:val="333333"/>
          <w:sz w:val="21"/>
          <w:szCs w:val="21"/>
          <w:lang w:val="en-US"/>
        </w:rPr>
      </w:pPr>
      <w:r w:rsidRPr="00B06557">
        <w:rPr>
          <w:color w:val="333333"/>
          <w:sz w:val="21"/>
          <w:szCs w:val="21"/>
          <w:lang w:val="en-US"/>
        </w:rPr>
        <w:t>The detailed interpretation of the regression coefficient for income (b=-0.018) is as follows: If income increases by one unit (income category), then (variant 1:) attitudes toward justice decrease (on average) by 0.018 units (scale points) / (variant 2:) changes by -0.018 units.</w:t>
      </w:r>
    </w:p>
    <w:p w14:paraId="7A388DBE" w14:textId="77777777" w:rsidR="00E6551A" w:rsidRPr="00B06557" w:rsidRDefault="00E6551A" w:rsidP="00E6551A">
      <w:pPr>
        <w:pStyle w:val="StandardWeb"/>
        <w:numPr>
          <w:ilvl w:val="0"/>
          <w:numId w:val="21"/>
        </w:numPr>
        <w:spacing w:before="0" w:beforeAutospacing="0" w:after="150" w:afterAutospacing="0"/>
        <w:rPr>
          <w:color w:val="333333"/>
          <w:sz w:val="21"/>
          <w:szCs w:val="21"/>
          <w:lang w:val="en-US"/>
        </w:rPr>
      </w:pPr>
      <w:r w:rsidRPr="00B06557">
        <w:rPr>
          <w:color w:val="333333"/>
          <w:sz w:val="21"/>
          <w:szCs w:val="21"/>
          <w:lang w:val="en-US"/>
        </w:rPr>
        <w:t>Constant: An interpretation is tedious because the income variable we used has no zero point. (If we would center the income variable at the mean value, then 0 indicated an average income, and the constant was the predicted level of justice attitudes for individuals with an average income.)</w:t>
      </w:r>
    </w:p>
    <w:p w14:paraId="66A2ADE1" w14:textId="77777777" w:rsidR="00E6551A" w:rsidRPr="00B06557" w:rsidRDefault="00E6551A" w:rsidP="00E6551A">
      <w:pPr>
        <w:pStyle w:val="StandardWeb"/>
        <w:numPr>
          <w:ilvl w:val="0"/>
          <w:numId w:val="21"/>
        </w:numPr>
        <w:spacing w:before="0" w:beforeAutospacing="0" w:after="150" w:afterAutospacing="0"/>
        <w:rPr>
          <w:color w:val="333333"/>
          <w:sz w:val="21"/>
          <w:szCs w:val="21"/>
          <w:lang w:val="en-US"/>
        </w:rPr>
      </w:pPr>
      <w:r w:rsidRPr="00B06557">
        <w:rPr>
          <w:color w:val="333333"/>
          <w:sz w:val="21"/>
          <w:szCs w:val="21"/>
          <w:lang w:val="en-US"/>
        </w:rPr>
        <w:t>R2 is a measure of model fit and indicates how well the included independent variables explain the outcome. It can be interpreted as the ratio of explained variance by the model to the total variance: R2=0.016 -&gt; 1.6% of the total variance of the outcome variable can be explained by the predictor variables in the model. If R2 = 0.3, then the variance explained by the model would be 30%.</w:t>
      </w:r>
    </w:p>
    <w:p w14:paraId="7B9124C0" w14:textId="09F57452" w:rsidR="00E6551A" w:rsidRPr="00B06557" w:rsidRDefault="00E6551A" w:rsidP="00E6551A">
      <w:pPr>
        <w:pStyle w:val="StandardWeb"/>
        <w:numPr>
          <w:ilvl w:val="0"/>
          <w:numId w:val="21"/>
        </w:numPr>
        <w:spacing w:before="0" w:beforeAutospacing="0" w:after="0" w:afterAutospacing="0"/>
        <w:rPr>
          <w:color w:val="333333"/>
          <w:sz w:val="21"/>
          <w:szCs w:val="21"/>
          <w:shd w:val="clear" w:color="auto" w:fill="FFFFFF"/>
          <w:lang w:val="en-US"/>
        </w:rPr>
      </w:pPr>
      <w:r w:rsidRPr="00B06557">
        <w:rPr>
          <w:color w:val="333333"/>
          <w:sz w:val="21"/>
          <w:szCs w:val="21"/>
          <w:lang w:val="en-US"/>
        </w:rPr>
        <w:lastRenderedPageBreak/>
        <w:t>Note: The so-called </w:t>
      </w:r>
      <w:r w:rsidRPr="00B06557">
        <w:rPr>
          <w:rStyle w:val="Hervorhebung"/>
          <w:rFonts w:eastAsiaTheme="majorEastAsia"/>
          <w:color w:val="333333"/>
          <w:sz w:val="21"/>
          <w:szCs w:val="21"/>
          <w:lang w:val="en-US"/>
        </w:rPr>
        <w:t>adjusted R2</w:t>
      </w:r>
      <w:r w:rsidRPr="00B06557">
        <w:rPr>
          <w:color w:val="333333"/>
          <w:sz w:val="21"/>
          <w:szCs w:val="21"/>
          <w:lang w:val="en-US"/>
        </w:rPr>
        <w:t> is used to compare models with a different number of predictor variables. While it can no longer be interpreted as % of variance explained, it can be compared across models (better model with higher Adj-R2).</w:t>
      </w:r>
    </w:p>
    <w:p w14:paraId="2630D0B3" w14:textId="77777777" w:rsidR="00E6551A" w:rsidRPr="00B06557" w:rsidRDefault="00E6551A" w:rsidP="00E6551A">
      <w:pPr>
        <w:pStyle w:val="StandardWeb"/>
        <w:spacing w:before="0" w:beforeAutospacing="0" w:after="0" w:afterAutospacing="0"/>
        <w:rPr>
          <w:color w:val="333333"/>
          <w:sz w:val="21"/>
          <w:szCs w:val="21"/>
          <w:lang w:val="en-US"/>
        </w:rPr>
      </w:pPr>
    </w:p>
    <w:p w14:paraId="3022CCA3" w14:textId="77777777" w:rsidR="00E6551A" w:rsidRPr="00B06557" w:rsidRDefault="00E6551A" w:rsidP="00E6551A">
      <w:pPr>
        <w:pStyle w:val="StandardWeb"/>
        <w:spacing w:before="0" w:beforeAutospacing="0" w:after="0" w:afterAutospacing="0"/>
        <w:rPr>
          <w:color w:val="333333"/>
          <w:sz w:val="21"/>
          <w:szCs w:val="21"/>
          <w:lang w:val="en-US"/>
        </w:rPr>
      </w:pPr>
    </w:p>
    <w:p w14:paraId="1BBD482E" w14:textId="77777777" w:rsidR="00E6551A" w:rsidRPr="00B06557" w:rsidRDefault="00E6551A" w:rsidP="00E6551A">
      <w:pPr>
        <w:pStyle w:val="StandardWeb"/>
        <w:spacing w:before="0" w:beforeAutospacing="0" w:after="0" w:afterAutospacing="0"/>
        <w:rPr>
          <w:color w:val="333333"/>
          <w:sz w:val="21"/>
          <w:szCs w:val="21"/>
          <w:lang w:val="en-US"/>
        </w:rPr>
      </w:pPr>
    </w:p>
    <w:p w14:paraId="64D4B893" w14:textId="373FE7A4" w:rsidR="00E6551A" w:rsidRPr="00B06557" w:rsidRDefault="00E6551A" w:rsidP="00E6551A">
      <w:pPr>
        <w:pStyle w:val="berschrift2"/>
        <w:rPr>
          <w:rFonts w:ascii="Times New Roman" w:hAnsi="Times New Roman"/>
        </w:rPr>
      </w:pPr>
      <w:bookmarkStart w:id="30" w:name="_Toc160628984"/>
      <w:r w:rsidRPr="00B06557">
        <w:rPr>
          <w:rFonts w:ascii="Times New Roman" w:hAnsi="Times New Roman"/>
        </w:rPr>
        <w:t>Q5:</w:t>
      </w:r>
      <w:bookmarkEnd w:id="30"/>
      <w:r w:rsidRPr="00B06557">
        <w:rPr>
          <w:rFonts w:ascii="Times New Roman" w:hAnsi="Times New Roman"/>
        </w:rPr>
        <w:t xml:space="preserve"> </w:t>
      </w:r>
    </w:p>
    <w:p w14:paraId="268248FA" w14:textId="7DFEB421" w:rsidR="00E6551A" w:rsidRPr="00B06557" w:rsidRDefault="00E6551A" w:rsidP="00E6551A">
      <w:pPr>
        <w:pStyle w:val="Listenabsatz"/>
        <w:numPr>
          <w:ilvl w:val="0"/>
          <w:numId w:val="22"/>
        </w:numPr>
        <w:rPr>
          <w:color w:val="333333"/>
          <w:sz w:val="21"/>
          <w:szCs w:val="21"/>
          <w:lang w:val="en-US"/>
        </w:rPr>
      </w:pPr>
      <w:r w:rsidRPr="00B06557">
        <w:rPr>
          <w:color w:val="333333"/>
          <w:sz w:val="21"/>
          <w:szCs w:val="21"/>
          <w:lang w:val="en-US"/>
        </w:rPr>
        <w:t>How relate past or current unemployment and living in East Germany to both variables of interest income and attitudes toward justice?</w:t>
      </w:r>
    </w:p>
    <w:p w14:paraId="1DADD769" w14:textId="77777777" w:rsidR="00E6551A" w:rsidRPr="00B06557" w:rsidRDefault="00E6551A" w:rsidP="00E6551A">
      <w:pPr>
        <w:rPr>
          <w:color w:val="31708F"/>
          <w:sz w:val="21"/>
          <w:szCs w:val="21"/>
          <w:shd w:val="clear" w:color="auto" w:fill="D9EDF7"/>
          <w:lang w:val="en-US"/>
        </w:rPr>
      </w:pPr>
      <w:r w:rsidRPr="00B06557">
        <w:rPr>
          <w:rFonts w:eastAsia="MS Gothic"/>
          <w:b/>
          <w:bCs/>
          <w:color w:val="4F81BD"/>
          <w:lang w:val="en-US" w:eastAsia="en-US"/>
        </w:rPr>
        <w:t>Answer:</w:t>
      </w:r>
    </w:p>
    <w:p w14:paraId="43D3FAD3" w14:textId="1F24E84C" w:rsidR="00E6551A" w:rsidRPr="00B06557" w:rsidRDefault="00E6551A" w:rsidP="00E6551A">
      <w:pPr>
        <w:pStyle w:val="StandardWeb"/>
        <w:numPr>
          <w:ilvl w:val="0"/>
          <w:numId w:val="22"/>
        </w:numPr>
        <w:spacing w:before="0" w:beforeAutospacing="0" w:after="150" w:afterAutospacing="0"/>
        <w:rPr>
          <w:color w:val="333333"/>
          <w:sz w:val="21"/>
          <w:szCs w:val="21"/>
          <w:lang w:val="en-US"/>
        </w:rPr>
      </w:pPr>
      <w:r w:rsidRPr="00B06557">
        <w:rPr>
          <w:color w:val="333333"/>
          <w:sz w:val="21"/>
          <w:szCs w:val="21"/>
          <w:lang w:val="en-US"/>
        </w:rPr>
        <w:t>Unemployment: If someone was/is unemployed, he/she is expected to advocate social justice more strongly (e.g. due to self-interest) than someone lacking such an experience. If someone is unemployed, he/she has a lower income, on average, compared to someone who is employed.</w:t>
      </w:r>
    </w:p>
    <w:p w14:paraId="364A4446" w14:textId="77777777" w:rsidR="00E6551A" w:rsidRPr="00B06557" w:rsidRDefault="00E6551A" w:rsidP="00E6551A">
      <w:pPr>
        <w:pStyle w:val="StandardWeb"/>
        <w:numPr>
          <w:ilvl w:val="0"/>
          <w:numId w:val="22"/>
        </w:numPr>
        <w:spacing w:before="0" w:beforeAutospacing="0" w:after="150" w:afterAutospacing="0"/>
        <w:rPr>
          <w:color w:val="333333"/>
          <w:sz w:val="21"/>
          <w:szCs w:val="21"/>
          <w:lang w:val="en-US"/>
        </w:rPr>
      </w:pPr>
      <w:r w:rsidRPr="00B06557">
        <w:rPr>
          <w:color w:val="333333"/>
          <w:sz w:val="21"/>
          <w:szCs w:val="21"/>
          <w:lang w:val="en-US"/>
        </w:rPr>
        <w:t>East Germany: East Germans are expected to advocate social justice more strongly than West Germans because of a greater sense of disadvantage or their socialization in the socialist GDR. At the same time, residents of East Germany have a higher probability to earn less money in comparable jobs due to a less developed economic situation.</w:t>
      </w:r>
    </w:p>
    <w:p w14:paraId="5C10B78F" w14:textId="77777777" w:rsidR="00E6551A" w:rsidRPr="00B06557" w:rsidRDefault="00E6551A" w:rsidP="00E6551A">
      <w:pPr>
        <w:pStyle w:val="StandardWeb"/>
        <w:spacing w:before="0" w:beforeAutospacing="0" w:after="150" w:afterAutospacing="0"/>
        <w:rPr>
          <w:color w:val="333333"/>
          <w:sz w:val="21"/>
          <w:szCs w:val="21"/>
          <w:lang w:val="en-US"/>
        </w:rPr>
      </w:pPr>
    </w:p>
    <w:p w14:paraId="115AF5FD" w14:textId="53AA55D6" w:rsidR="00E6551A" w:rsidRPr="00B06557" w:rsidRDefault="00E6551A" w:rsidP="00E6551A">
      <w:pPr>
        <w:pStyle w:val="berschrift2"/>
        <w:rPr>
          <w:rFonts w:ascii="Times New Roman" w:hAnsi="Times New Roman"/>
        </w:rPr>
      </w:pPr>
      <w:bookmarkStart w:id="31" w:name="_Toc160628985"/>
      <w:r w:rsidRPr="00B06557">
        <w:rPr>
          <w:rFonts w:ascii="Times New Roman" w:hAnsi="Times New Roman"/>
        </w:rPr>
        <w:t>Q</w:t>
      </w:r>
      <w:r w:rsidR="008A69C9" w:rsidRPr="00B06557">
        <w:rPr>
          <w:rFonts w:ascii="Times New Roman" w:hAnsi="Times New Roman"/>
        </w:rPr>
        <w:t>6</w:t>
      </w:r>
      <w:r w:rsidRPr="00B06557">
        <w:rPr>
          <w:rFonts w:ascii="Times New Roman" w:hAnsi="Times New Roman"/>
        </w:rPr>
        <w:t>:</w:t>
      </w:r>
      <w:bookmarkEnd w:id="31"/>
      <w:r w:rsidRPr="00B06557">
        <w:rPr>
          <w:rFonts w:ascii="Times New Roman" w:hAnsi="Times New Roman"/>
        </w:rPr>
        <w:t xml:space="preserve"> </w:t>
      </w:r>
    </w:p>
    <w:p w14:paraId="60EF996B" w14:textId="77777777" w:rsidR="008A69C9" w:rsidRPr="00B06557" w:rsidRDefault="008A69C9" w:rsidP="008A69C9">
      <w:pPr>
        <w:pStyle w:val="Listenabsatz"/>
        <w:numPr>
          <w:ilvl w:val="0"/>
          <w:numId w:val="23"/>
        </w:numPr>
        <w:rPr>
          <w:color w:val="333333"/>
          <w:sz w:val="21"/>
          <w:szCs w:val="21"/>
          <w:lang w:val="en-US"/>
        </w:rPr>
      </w:pPr>
      <w:r w:rsidRPr="00B06557">
        <w:rPr>
          <w:color w:val="333333"/>
          <w:sz w:val="21"/>
          <w:szCs w:val="21"/>
          <w:lang w:val="en-US"/>
        </w:rPr>
        <w:t>Formulate the null and alternative hypotheses for each independent variable.</w:t>
      </w:r>
    </w:p>
    <w:p w14:paraId="131DA1DF" w14:textId="77777777" w:rsidR="00E6551A" w:rsidRPr="00B06557" w:rsidRDefault="00E6551A" w:rsidP="00E6551A">
      <w:pPr>
        <w:rPr>
          <w:color w:val="31708F"/>
          <w:sz w:val="21"/>
          <w:szCs w:val="21"/>
          <w:shd w:val="clear" w:color="auto" w:fill="D9EDF7"/>
          <w:lang w:val="en-US"/>
        </w:rPr>
      </w:pPr>
      <w:r w:rsidRPr="00B06557">
        <w:rPr>
          <w:rFonts w:eastAsia="MS Gothic"/>
          <w:b/>
          <w:bCs/>
          <w:color w:val="4F81BD"/>
          <w:lang w:val="en-US" w:eastAsia="en-US"/>
        </w:rPr>
        <w:t>Answer:</w:t>
      </w:r>
    </w:p>
    <w:p w14:paraId="7DE9DA00" w14:textId="5B799B9B" w:rsidR="008A69C9" w:rsidRPr="00B06557" w:rsidRDefault="008A69C9" w:rsidP="008A69C9">
      <w:pPr>
        <w:pStyle w:val="StandardWeb"/>
        <w:numPr>
          <w:ilvl w:val="0"/>
          <w:numId w:val="23"/>
        </w:numPr>
        <w:spacing w:before="0" w:beforeAutospacing="0" w:after="0" w:afterAutospacing="0"/>
        <w:rPr>
          <w:color w:val="333333"/>
          <w:sz w:val="21"/>
          <w:szCs w:val="21"/>
          <w:lang w:val="en-US"/>
        </w:rPr>
      </w:pPr>
      <w:r w:rsidRPr="00B06557">
        <w:rPr>
          <w:color w:val="333333"/>
          <w:sz w:val="21"/>
          <w:szCs w:val="21"/>
          <w:lang w:val="en-US"/>
        </w:rPr>
        <w:t>Income </w:t>
      </w:r>
      <w:r w:rsidRPr="00B06557">
        <w:rPr>
          <w:rStyle w:val="mi"/>
          <w:rFonts w:ascii="Cambria Math" w:eastAsiaTheme="majorEastAsia" w:hAnsi="Cambria Math" w:cs="Cambria Math"/>
          <w:color w:val="333333"/>
          <w:sz w:val="25"/>
          <w:szCs w:val="25"/>
          <w:bdr w:val="none" w:sz="0" w:space="0" w:color="auto" w:frame="1"/>
        </w:rPr>
        <w:t>𝐻</w:t>
      </w:r>
      <w:r w:rsidRPr="00B06557">
        <w:rPr>
          <w:rStyle w:val="mi"/>
          <w:rFonts w:ascii="Cambria Math" w:eastAsiaTheme="majorEastAsia" w:hAnsi="Cambria Math" w:cs="Cambria Math"/>
          <w:color w:val="333333"/>
          <w:sz w:val="18"/>
          <w:szCs w:val="18"/>
          <w:bdr w:val="none" w:sz="0" w:space="0" w:color="auto" w:frame="1"/>
        </w:rPr>
        <w:t>𝐴</w:t>
      </w:r>
      <w:r w:rsidRPr="00B06557">
        <w:rPr>
          <w:color w:val="333333"/>
          <w:sz w:val="21"/>
          <w:szCs w:val="21"/>
          <w:lang w:val="en-US"/>
        </w:rPr>
        <w:t>: </w:t>
      </w:r>
      <w:r w:rsidRPr="00B06557">
        <w:rPr>
          <w:rStyle w:val="mi"/>
          <w:rFonts w:ascii="Cambria Math" w:eastAsiaTheme="majorEastAsia" w:hAnsi="Cambria Math" w:cs="Cambria Math"/>
          <w:color w:val="333333"/>
          <w:sz w:val="25"/>
          <w:szCs w:val="25"/>
          <w:bdr w:val="none" w:sz="0" w:space="0" w:color="auto" w:frame="1"/>
        </w:rPr>
        <w:t>𝛽</w:t>
      </w:r>
      <w:r w:rsidRPr="00B06557">
        <w:rPr>
          <w:rStyle w:val="mn"/>
          <w:color w:val="333333"/>
          <w:sz w:val="18"/>
          <w:szCs w:val="18"/>
          <w:bdr w:val="none" w:sz="0" w:space="0" w:color="auto" w:frame="1"/>
          <w:lang w:val="en-US"/>
        </w:rPr>
        <w:t>1</w:t>
      </w:r>
      <w:r w:rsidRPr="00B06557">
        <w:rPr>
          <w:rStyle w:val="mjxassistivemathml"/>
          <w:rFonts w:eastAsiaTheme="majorEastAsia"/>
          <w:color w:val="333333"/>
          <w:sz w:val="21"/>
          <w:szCs w:val="21"/>
          <w:bdr w:val="none" w:sz="0" w:space="0" w:color="auto" w:frame="1"/>
          <w:lang w:val="en-US"/>
        </w:rPr>
        <w:t>&lt;0</w:t>
      </w:r>
      <w:r w:rsidRPr="00B06557">
        <w:rPr>
          <w:color w:val="333333"/>
          <w:sz w:val="21"/>
          <w:szCs w:val="21"/>
          <w:lang w:val="en-US"/>
        </w:rPr>
        <w:t> (Income is negatively related to attitudes toward justice)</w:t>
      </w:r>
    </w:p>
    <w:p w14:paraId="047B90BB" w14:textId="7E3ABE6C" w:rsidR="008A69C9" w:rsidRPr="00B06557" w:rsidRDefault="008A69C9" w:rsidP="008A69C9">
      <w:pPr>
        <w:pStyle w:val="StandardWeb"/>
        <w:spacing w:before="0" w:beforeAutospacing="0" w:after="0" w:afterAutospacing="0"/>
        <w:ind w:left="720"/>
        <w:rPr>
          <w:color w:val="333333"/>
          <w:sz w:val="21"/>
          <w:szCs w:val="21"/>
          <w:lang w:val="en-US"/>
        </w:rPr>
      </w:pPr>
      <w:r w:rsidRPr="00B06557">
        <w:rPr>
          <w:rStyle w:val="mi"/>
          <w:rFonts w:ascii="Cambria Math" w:eastAsiaTheme="majorEastAsia" w:hAnsi="Cambria Math" w:cs="Cambria Math"/>
          <w:color w:val="333333"/>
          <w:sz w:val="25"/>
          <w:szCs w:val="25"/>
          <w:bdr w:val="none" w:sz="0" w:space="0" w:color="auto" w:frame="1"/>
        </w:rPr>
        <w:t>𝐻</w:t>
      </w:r>
      <w:r w:rsidRPr="00B06557">
        <w:rPr>
          <w:rStyle w:val="mn"/>
          <w:color w:val="333333"/>
          <w:sz w:val="18"/>
          <w:szCs w:val="18"/>
          <w:bdr w:val="none" w:sz="0" w:space="0" w:color="auto" w:frame="1"/>
          <w:lang w:val="en-US"/>
        </w:rPr>
        <w:t>0</w:t>
      </w:r>
      <w:r w:rsidRPr="00B06557">
        <w:rPr>
          <w:color w:val="333333"/>
          <w:sz w:val="21"/>
          <w:szCs w:val="21"/>
          <w:lang w:val="en-US"/>
        </w:rPr>
        <w:t>: </w:t>
      </w:r>
      <w:r w:rsidRPr="00B06557">
        <w:rPr>
          <w:rStyle w:val="mi"/>
          <w:rFonts w:ascii="Cambria Math" w:eastAsiaTheme="majorEastAsia" w:hAnsi="Cambria Math" w:cs="Cambria Math"/>
          <w:color w:val="333333"/>
          <w:sz w:val="25"/>
          <w:szCs w:val="25"/>
          <w:bdr w:val="none" w:sz="0" w:space="0" w:color="auto" w:frame="1"/>
        </w:rPr>
        <w:t>𝛽</w:t>
      </w:r>
      <w:r w:rsidRPr="00B06557">
        <w:rPr>
          <w:rStyle w:val="mn"/>
          <w:color w:val="333333"/>
          <w:sz w:val="18"/>
          <w:szCs w:val="18"/>
          <w:bdr w:val="none" w:sz="0" w:space="0" w:color="auto" w:frame="1"/>
          <w:lang w:val="en-US"/>
        </w:rPr>
        <w:t>1</w:t>
      </w:r>
      <w:r w:rsidRPr="00B06557">
        <w:rPr>
          <w:rStyle w:val="mjxassistivemathml"/>
          <w:rFonts w:eastAsiaTheme="majorEastAsia"/>
          <w:color w:val="333333"/>
          <w:sz w:val="21"/>
          <w:szCs w:val="21"/>
          <w:bdr w:val="none" w:sz="0" w:space="0" w:color="auto" w:frame="1"/>
          <w:lang w:val="en-US"/>
        </w:rPr>
        <w:t>≥0</w:t>
      </w:r>
      <w:r w:rsidRPr="00B06557">
        <w:rPr>
          <w:color w:val="333333"/>
          <w:sz w:val="21"/>
          <w:szCs w:val="21"/>
          <w:lang w:val="en-US"/>
        </w:rPr>
        <w:t> (Income is unrelated or positively related to attitudes toward justice)</w:t>
      </w:r>
    </w:p>
    <w:p w14:paraId="136BF81B" w14:textId="259B645A" w:rsidR="008A69C9" w:rsidRPr="00B06557" w:rsidRDefault="008A69C9" w:rsidP="008A69C9">
      <w:pPr>
        <w:pStyle w:val="StandardWeb"/>
        <w:numPr>
          <w:ilvl w:val="0"/>
          <w:numId w:val="23"/>
        </w:numPr>
        <w:spacing w:before="0" w:beforeAutospacing="0" w:after="0" w:afterAutospacing="0"/>
        <w:rPr>
          <w:color w:val="333333"/>
          <w:sz w:val="21"/>
          <w:szCs w:val="21"/>
          <w:lang w:val="en-US"/>
        </w:rPr>
      </w:pPr>
      <w:r w:rsidRPr="00B06557">
        <w:rPr>
          <w:color w:val="333333"/>
          <w:sz w:val="21"/>
          <w:szCs w:val="21"/>
          <w:lang w:val="en-US"/>
        </w:rPr>
        <w:t>Female </w:t>
      </w:r>
      <w:r w:rsidRPr="00B06557">
        <w:rPr>
          <w:rStyle w:val="mi"/>
          <w:rFonts w:ascii="Cambria Math" w:eastAsiaTheme="majorEastAsia" w:hAnsi="Cambria Math" w:cs="Cambria Math"/>
          <w:color w:val="333333"/>
          <w:sz w:val="25"/>
          <w:szCs w:val="25"/>
          <w:bdr w:val="none" w:sz="0" w:space="0" w:color="auto" w:frame="1"/>
        </w:rPr>
        <w:t>𝐻</w:t>
      </w:r>
      <w:r w:rsidRPr="00B06557">
        <w:rPr>
          <w:rStyle w:val="mi"/>
          <w:rFonts w:ascii="Cambria Math" w:eastAsiaTheme="majorEastAsia" w:hAnsi="Cambria Math" w:cs="Cambria Math"/>
          <w:color w:val="333333"/>
          <w:sz w:val="18"/>
          <w:szCs w:val="18"/>
          <w:bdr w:val="none" w:sz="0" w:space="0" w:color="auto" w:frame="1"/>
        </w:rPr>
        <w:t>𝐴</w:t>
      </w:r>
      <w:r w:rsidRPr="00B06557">
        <w:rPr>
          <w:color w:val="333333"/>
          <w:sz w:val="21"/>
          <w:szCs w:val="21"/>
          <w:lang w:val="en-US"/>
        </w:rPr>
        <w:t>: </w:t>
      </w:r>
      <w:r w:rsidRPr="00B06557">
        <w:rPr>
          <w:rStyle w:val="mi"/>
          <w:rFonts w:ascii="Cambria Math" w:eastAsiaTheme="majorEastAsia" w:hAnsi="Cambria Math" w:cs="Cambria Math"/>
          <w:color w:val="333333"/>
          <w:sz w:val="25"/>
          <w:szCs w:val="25"/>
          <w:bdr w:val="none" w:sz="0" w:space="0" w:color="auto" w:frame="1"/>
        </w:rPr>
        <w:t>𝛽</w:t>
      </w:r>
      <w:r w:rsidRPr="00B06557">
        <w:rPr>
          <w:rStyle w:val="mn"/>
          <w:color w:val="333333"/>
          <w:sz w:val="18"/>
          <w:szCs w:val="18"/>
          <w:bdr w:val="none" w:sz="0" w:space="0" w:color="auto" w:frame="1"/>
          <w:lang w:val="en-US"/>
        </w:rPr>
        <w:t>2</w:t>
      </w:r>
      <w:r w:rsidRPr="00B06557">
        <w:rPr>
          <w:rStyle w:val="mjxassistivemathml"/>
          <w:rFonts w:eastAsiaTheme="majorEastAsia"/>
          <w:color w:val="333333"/>
          <w:sz w:val="21"/>
          <w:szCs w:val="21"/>
          <w:bdr w:val="none" w:sz="0" w:space="0" w:color="auto" w:frame="1"/>
          <w:lang w:val="en-US"/>
        </w:rPr>
        <w:t>&gt;0</w:t>
      </w:r>
      <w:r w:rsidRPr="00B06557">
        <w:rPr>
          <w:color w:val="333333"/>
          <w:sz w:val="21"/>
          <w:szCs w:val="21"/>
          <w:lang w:val="en-US"/>
        </w:rPr>
        <w:t> (Being female is positively related to attitudes toward justice, which is the same as women advocate social justice more strongly than men)</w:t>
      </w:r>
    </w:p>
    <w:p w14:paraId="6967E892" w14:textId="6A81522F" w:rsidR="008A69C9" w:rsidRPr="00B06557" w:rsidRDefault="008A69C9" w:rsidP="008A69C9">
      <w:pPr>
        <w:pStyle w:val="StandardWeb"/>
        <w:spacing w:before="0" w:beforeAutospacing="0" w:after="0" w:afterAutospacing="0"/>
        <w:ind w:left="720"/>
        <w:rPr>
          <w:color w:val="333333"/>
          <w:sz w:val="21"/>
          <w:szCs w:val="21"/>
          <w:lang w:val="en-US"/>
        </w:rPr>
      </w:pPr>
      <w:r w:rsidRPr="00B06557">
        <w:rPr>
          <w:rStyle w:val="mi"/>
          <w:rFonts w:ascii="Cambria Math" w:eastAsiaTheme="majorEastAsia" w:hAnsi="Cambria Math" w:cs="Cambria Math"/>
          <w:color w:val="333333"/>
          <w:sz w:val="25"/>
          <w:szCs w:val="25"/>
          <w:bdr w:val="none" w:sz="0" w:space="0" w:color="auto" w:frame="1"/>
        </w:rPr>
        <w:t>𝐻</w:t>
      </w:r>
      <w:r w:rsidRPr="00B06557">
        <w:rPr>
          <w:rStyle w:val="mn"/>
          <w:color w:val="333333"/>
          <w:sz w:val="18"/>
          <w:szCs w:val="18"/>
          <w:bdr w:val="none" w:sz="0" w:space="0" w:color="auto" w:frame="1"/>
          <w:lang w:val="en-US"/>
        </w:rPr>
        <w:t>0</w:t>
      </w:r>
      <w:r w:rsidRPr="00B06557">
        <w:rPr>
          <w:color w:val="333333"/>
          <w:sz w:val="21"/>
          <w:szCs w:val="21"/>
          <w:lang w:val="en-US"/>
        </w:rPr>
        <w:t>: </w:t>
      </w:r>
      <w:r w:rsidRPr="00B06557">
        <w:rPr>
          <w:rStyle w:val="mi"/>
          <w:rFonts w:ascii="Cambria Math" w:eastAsiaTheme="majorEastAsia" w:hAnsi="Cambria Math" w:cs="Cambria Math"/>
          <w:color w:val="333333"/>
          <w:sz w:val="25"/>
          <w:szCs w:val="25"/>
          <w:bdr w:val="none" w:sz="0" w:space="0" w:color="auto" w:frame="1"/>
        </w:rPr>
        <w:t>𝛽</w:t>
      </w:r>
      <w:r w:rsidRPr="00B06557">
        <w:rPr>
          <w:rStyle w:val="mn"/>
          <w:color w:val="333333"/>
          <w:sz w:val="18"/>
          <w:szCs w:val="18"/>
          <w:bdr w:val="none" w:sz="0" w:space="0" w:color="auto" w:frame="1"/>
          <w:lang w:val="en-US"/>
        </w:rPr>
        <w:t>2</w:t>
      </w:r>
      <w:r w:rsidRPr="00B06557">
        <w:rPr>
          <w:rStyle w:val="mjxassistivemathml"/>
          <w:rFonts w:eastAsiaTheme="majorEastAsia"/>
          <w:color w:val="333333"/>
          <w:sz w:val="21"/>
          <w:szCs w:val="21"/>
          <w:bdr w:val="none" w:sz="0" w:space="0" w:color="auto" w:frame="1"/>
          <w:lang w:val="en-US"/>
        </w:rPr>
        <w:t>≤0</w:t>
      </w:r>
      <w:r w:rsidRPr="00B06557">
        <w:rPr>
          <w:color w:val="333333"/>
          <w:sz w:val="21"/>
          <w:szCs w:val="21"/>
          <w:lang w:val="en-US"/>
        </w:rPr>
        <w:t> (Being female is unrelated or negatively related to attitudes toward justice)</w:t>
      </w:r>
    </w:p>
    <w:p w14:paraId="525213D0" w14:textId="76B74B40" w:rsidR="008A69C9" w:rsidRPr="00B06557" w:rsidRDefault="008A69C9" w:rsidP="008A69C9">
      <w:pPr>
        <w:pStyle w:val="StandardWeb"/>
        <w:numPr>
          <w:ilvl w:val="0"/>
          <w:numId w:val="23"/>
        </w:numPr>
        <w:spacing w:before="0" w:beforeAutospacing="0" w:after="0" w:afterAutospacing="0"/>
        <w:rPr>
          <w:color w:val="333333"/>
          <w:sz w:val="21"/>
          <w:szCs w:val="21"/>
          <w:lang w:val="en-US"/>
        </w:rPr>
      </w:pPr>
      <w:r w:rsidRPr="00B06557">
        <w:rPr>
          <w:color w:val="333333"/>
          <w:sz w:val="21"/>
          <w:szCs w:val="21"/>
          <w:lang w:val="en-US"/>
        </w:rPr>
        <w:t>Unemployed </w:t>
      </w:r>
      <w:r w:rsidRPr="00B06557">
        <w:rPr>
          <w:rStyle w:val="mi"/>
          <w:rFonts w:ascii="Cambria Math" w:eastAsiaTheme="majorEastAsia" w:hAnsi="Cambria Math" w:cs="Cambria Math"/>
          <w:color w:val="333333"/>
          <w:sz w:val="25"/>
          <w:szCs w:val="25"/>
          <w:bdr w:val="none" w:sz="0" w:space="0" w:color="auto" w:frame="1"/>
        </w:rPr>
        <w:t>𝐻</w:t>
      </w:r>
      <w:r w:rsidRPr="00B06557">
        <w:rPr>
          <w:rStyle w:val="mi"/>
          <w:rFonts w:ascii="Cambria Math" w:eastAsiaTheme="majorEastAsia" w:hAnsi="Cambria Math" w:cs="Cambria Math"/>
          <w:color w:val="333333"/>
          <w:sz w:val="18"/>
          <w:szCs w:val="18"/>
          <w:bdr w:val="none" w:sz="0" w:space="0" w:color="auto" w:frame="1"/>
        </w:rPr>
        <w:t>𝐴</w:t>
      </w:r>
      <w:r w:rsidRPr="00B06557">
        <w:rPr>
          <w:color w:val="333333"/>
          <w:sz w:val="21"/>
          <w:szCs w:val="21"/>
          <w:lang w:val="en-US"/>
        </w:rPr>
        <w:t>: </w:t>
      </w:r>
      <w:r w:rsidRPr="00B06557">
        <w:rPr>
          <w:rStyle w:val="mi"/>
          <w:rFonts w:ascii="Cambria Math" w:eastAsiaTheme="majorEastAsia" w:hAnsi="Cambria Math" w:cs="Cambria Math"/>
          <w:color w:val="333333"/>
          <w:sz w:val="25"/>
          <w:szCs w:val="25"/>
          <w:bdr w:val="none" w:sz="0" w:space="0" w:color="auto" w:frame="1"/>
        </w:rPr>
        <w:t>𝛽</w:t>
      </w:r>
      <w:r w:rsidRPr="00B06557">
        <w:rPr>
          <w:rStyle w:val="mn"/>
          <w:color w:val="333333"/>
          <w:sz w:val="18"/>
          <w:szCs w:val="18"/>
          <w:bdr w:val="none" w:sz="0" w:space="0" w:color="auto" w:frame="1"/>
          <w:lang w:val="en-US"/>
        </w:rPr>
        <w:t>3</w:t>
      </w:r>
      <w:r w:rsidRPr="00B06557">
        <w:rPr>
          <w:rStyle w:val="mjxassistivemathml"/>
          <w:rFonts w:eastAsiaTheme="majorEastAsia"/>
          <w:color w:val="333333"/>
          <w:sz w:val="21"/>
          <w:szCs w:val="21"/>
          <w:bdr w:val="none" w:sz="0" w:space="0" w:color="auto" w:frame="1"/>
          <w:lang w:val="en-US"/>
        </w:rPr>
        <w:t>&gt;0</w:t>
      </w:r>
      <w:r w:rsidRPr="00B06557">
        <w:rPr>
          <w:color w:val="333333"/>
          <w:sz w:val="21"/>
          <w:szCs w:val="21"/>
          <w:lang w:val="en-US"/>
        </w:rPr>
        <w:t> (Unemployment is positively related to attitudes toward justice, which is the same as people who experienced unemployment advocate social justice more strongly than those without such an experience)</w:t>
      </w:r>
    </w:p>
    <w:p w14:paraId="696167D2" w14:textId="4B788B35" w:rsidR="008A69C9" w:rsidRPr="00B06557" w:rsidRDefault="008A69C9" w:rsidP="008A69C9">
      <w:pPr>
        <w:pStyle w:val="StandardWeb"/>
        <w:spacing w:before="0" w:beforeAutospacing="0" w:after="0" w:afterAutospacing="0"/>
        <w:ind w:left="720"/>
        <w:rPr>
          <w:color w:val="333333"/>
          <w:sz w:val="21"/>
          <w:szCs w:val="21"/>
          <w:lang w:val="en-US"/>
        </w:rPr>
      </w:pPr>
      <w:r w:rsidRPr="00B06557">
        <w:rPr>
          <w:rStyle w:val="mi"/>
          <w:rFonts w:ascii="Cambria Math" w:eastAsiaTheme="majorEastAsia" w:hAnsi="Cambria Math" w:cs="Cambria Math"/>
          <w:color w:val="333333"/>
          <w:sz w:val="25"/>
          <w:szCs w:val="25"/>
          <w:bdr w:val="none" w:sz="0" w:space="0" w:color="auto" w:frame="1"/>
        </w:rPr>
        <w:t>𝐻</w:t>
      </w:r>
      <w:r w:rsidRPr="00B06557">
        <w:rPr>
          <w:rStyle w:val="mn"/>
          <w:color w:val="333333"/>
          <w:sz w:val="18"/>
          <w:szCs w:val="18"/>
          <w:bdr w:val="none" w:sz="0" w:space="0" w:color="auto" w:frame="1"/>
          <w:lang w:val="en-US"/>
        </w:rPr>
        <w:t>0</w:t>
      </w:r>
      <w:r w:rsidRPr="00B06557">
        <w:rPr>
          <w:rStyle w:val="mjxassistivemathml"/>
          <w:rFonts w:ascii="Tahoma" w:eastAsiaTheme="majorEastAsia" w:hAnsi="Tahoma" w:cs="Tahoma"/>
          <w:color w:val="333333"/>
          <w:sz w:val="21"/>
          <w:szCs w:val="21"/>
          <w:bdr w:val="none" w:sz="0" w:space="0" w:color="auto" w:frame="1"/>
        </w:rPr>
        <w:t>�</w:t>
      </w:r>
      <w:r w:rsidRPr="00B06557">
        <w:rPr>
          <w:rStyle w:val="mjxassistivemathml"/>
          <w:rFonts w:eastAsiaTheme="majorEastAsia"/>
          <w:color w:val="333333"/>
          <w:sz w:val="21"/>
          <w:szCs w:val="21"/>
          <w:bdr w:val="none" w:sz="0" w:space="0" w:color="auto" w:frame="1"/>
          <w:lang w:val="en-US"/>
        </w:rPr>
        <w:t>0</w:t>
      </w:r>
      <w:r w:rsidRPr="00B06557">
        <w:rPr>
          <w:color w:val="333333"/>
          <w:sz w:val="21"/>
          <w:szCs w:val="21"/>
          <w:lang w:val="en-US"/>
        </w:rPr>
        <w:t>: </w:t>
      </w:r>
      <w:r w:rsidRPr="00B06557">
        <w:rPr>
          <w:rStyle w:val="mi"/>
          <w:rFonts w:ascii="Cambria Math" w:eastAsiaTheme="majorEastAsia" w:hAnsi="Cambria Math" w:cs="Cambria Math"/>
          <w:color w:val="333333"/>
          <w:sz w:val="25"/>
          <w:szCs w:val="25"/>
          <w:bdr w:val="none" w:sz="0" w:space="0" w:color="auto" w:frame="1"/>
        </w:rPr>
        <w:t>𝛽</w:t>
      </w:r>
      <w:r w:rsidRPr="00B06557">
        <w:rPr>
          <w:rStyle w:val="mn"/>
          <w:color w:val="333333"/>
          <w:sz w:val="18"/>
          <w:szCs w:val="18"/>
          <w:bdr w:val="none" w:sz="0" w:space="0" w:color="auto" w:frame="1"/>
          <w:lang w:val="en-US"/>
        </w:rPr>
        <w:t>3</w:t>
      </w:r>
      <w:r w:rsidRPr="00B06557">
        <w:rPr>
          <w:rStyle w:val="mo"/>
          <w:rFonts w:eastAsiaTheme="majorEastAsia"/>
          <w:color w:val="333333"/>
          <w:sz w:val="25"/>
          <w:szCs w:val="25"/>
          <w:bdr w:val="none" w:sz="0" w:space="0" w:color="auto" w:frame="1"/>
          <w:lang w:val="en-US"/>
        </w:rPr>
        <w:t>≤</w:t>
      </w:r>
      <w:r w:rsidRPr="00B06557">
        <w:rPr>
          <w:rStyle w:val="mjxassistivemathml"/>
          <w:rFonts w:eastAsiaTheme="majorEastAsia"/>
          <w:color w:val="333333"/>
          <w:sz w:val="21"/>
          <w:szCs w:val="21"/>
          <w:bdr w:val="none" w:sz="0" w:space="0" w:color="auto" w:frame="1"/>
          <w:lang w:val="en-US"/>
        </w:rPr>
        <w:t>0</w:t>
      </w:r>
      <w:r w:rsidRPr="00B06557">
        <w:rPr>
          <w:color w:val="333333"/>
          <w:sz w:val="21"/>
          <w:szCs w:val="21"/>
          <w:lang w:val="en-US"/>
        </w:rPr>
        <w:t> (Unemployment is unrelated or negatively related to attitudes toward justice)</w:t>
      </w:r>
    </w:p>
    <w:p w14:paraId="58D8DFD2" w14:textId="42FF4E69" w:rsidR="008A69C9" w:rsidRPr="00B06557" w:rsidRDefault="008A69C9" w:rsidP="008A69C9">
      <w:pPr>
        <w:pStyle w:val="StandardWeb"/>
        <w:numPr>
          <w:ilvl w:val="0"/>
          <w:numId w:val="23"/>
        </w:numPr>
        <w:spacing w:before="0" w:beforeAutospacing="0" w:after="0" w:afterAutospacing="0"/>
        <w:rPr>
          <w:color w:val="333333"/>
          <w:sz w:val="21"/>
          <w:szCs w:val="21"/>
          <w:lang w:val="en-US"/>
        </w:rPr>
      </w:pPr>
      <w:r w:rsidRPr="00B06557">
        <w:rPr>
          <w:color w:val="333333"/>
          <w:sz w:val="21"/>
          <w:szCs w:val="21"/>
          <w:lang w:val="en-US"/>
        </w:rPr>
        <w:t>East Germany </w:t>
      </w:r>
      <w:r w:rsidRPr="00B06557">
        <w:rPr>
          <w:rStyle w:val="mi"/>
          <w:rFonts w:ascii="Cambria Math" w:eastAsiaTheme="majorEastAsia" w:hAnsi="Cambria Math" w:cs="Cambria Math"/>
          <w:color w:val="333333"/>
          <w:sz w:val="25"/>
          <w:szCs w:val="25"/>
          <w:bdr w:val="none" w:sz="0" w:space="0" w:color="auto" w:frame="1"/>
        </w:rPr>
        <w:t>𝐻</w:t>
      </w:r>
      <w:r w:rsidRPr="00B06557">
        <w:rPr>
          <w:rStyle w:val="mi"/>
          <w:rFonts w:ascii="Cambria Math" w:eastAsiaTheme="majorEastAsia" w:hAnsi="Cambria Math" w:cs="Cambria Math"/>
          <w:color w:val="333333"/>
          <w:sz w:val="18"/>
          <w:szCs w:val="18"/>
          <w:bdr w:val="none" w:sz="0" w:space="0" w:color="auto" w:frame="1"/>
        </w:rPr>
        <w:t>𝐴</w:t>
      </w:r>
      <w:r w:rsidRPr="00B06557">
        <w:rPr>
          <w:color w:val="333333"/>
          <w:sz w:val="21"/>
          <w:szCs w:val="21"/>
          <w:lang w:val="en-US"/>
        </w:rPr>
        <w:t>: </w:t>
      </w:r>
      <w:r w:rsidRPr="00B06557">
        <w:rPr>
          <w:rStyle w:val="mi"/>
          <w:rFonts w:ascii="Cambria Math" w:eastAsiaTheme="majorEastAsia" w:hAnsi="Cambria Math" w:cs="Cambria Math"/>
          <w:color w:val="333333"/>
          <w:sz w:val="25"/>
          <w:szCs w:val="25"/>
          <w:bdr w:val="none" w:sz="0" w:space="0" w:color="auto" w:frame="1"/>
        </w:rPr>
        <w:t>𝛽</w:t>
      </w:r>
      <w:r w:rsidRPr="00B06557">
        <w:rPr>
          <w:rStyle w:val="mn"/>
          <w:color w:val="333333"/>
          <w:sz w:val="18"/>
          <w:szCs w:val="18"/>
          <w:bdr w:val="none" w:sz="0" w:space="0" w:color="auto" w:frame="1"/>
          <w:lang w:val="en-US"/>
        </w:rPr>
        <w:t>4</w:t>
      </w:r>
      <w:r w:rsidRPr="00B06557">
        <w:rPr>
          <w:rStyle w:val="mjxassistivemathml"/>
          <w:rFonts w:eastAsiaTheme="majorEastAsia"/>
          <w:color w:val="333333"/>
          <w:sz w:val="21"/>
          <w:szCs w:val="21"/>
          <w:bdr w:val="none" w:sz="0" w:space="0" w:color="auto" w:frame="1"/>
          <w:lang w:val="en-US"/>
        </w:rPr>
        <w:t>&gt;0</w:t>
      </w:r>
      <w:r w:rsidRPr="00B06557">
        <w:rPr>
          <w:color w:val="333333"/>
          <w:sz w:val="21"/>
          <w:szCs w:val="21"/>
          <w:lang w:val="en-US"/>
        </w:rPr>
        <w:t> (Living in East Germany is positively related to attitudes toward justice, which is the same as people from East Germany advocate social justice more strongly than those from West Germany)</w:t>
      </w:r>
    </w:p>
    <w:p w14:paraId="3A96A0B0" w14:textId="7B5A1F87" w:rsidR="00E6551A" w:rsidRPr="00B06557" w:rsidRDefault="008A69C9" w:rsidP="008A69C9">
      <w:pPr>
        <w:pStyle w:val="StandardWeb"/>
        <w:spacing w:before="0" w:beforeAutospacing="0" w:after="150" w:afterAutospacing="0"/>
        <w:ind w:left="720"/>
        <w:rPr>
          <w:color w:val="333333"/>
          <w:sz w:val="21"/>
          <w:szCs w:val="21"/>
          <w:lang w:val="en-US"/>
        </w:rPr>
      </w:pPr>
      <w:r w:rsidRPr="00B06557">
        <w:rPr>
          <w:rStyle w:val="mi"/>
          <w:rFonts w:ascii="Cambria Math" w:eastAsiaTheme="majorEastAsia" w:hAnsi="Cambria Math" w:cs="Cambria Math"/>
          <w:color w:val="333333"/>
          <w:sz w:val="25"/>
          <w:szCs w:val="25"/>
          <w:bdr w:val="none" w:sz="0" w:space="0" w:color="auto" w:frame="1"/>
        </w:rPr>
        <w:t>𝐻</w:t>
      </w:r>
      <w:r w:rsidRPr="00B06557">
        <w:rPr>
          <w:rStyle w:val="mn"/>
          <w:color w:val="333333"/>
          <w:sz w:val="18"/>
          <w:szCs w:val="18"/>
          <w:bdr w:val="none" w:sz="0" w:space="0" w:color="auto" w:frame="1"/>
          <w:lang w:val="en-US"/>
        </w:rPr>
        <w:t>0</w:t>
      </w:r>
      <w:r w:rsidRPr="00B06557">
        <w:rPr>
          <w:rStyle w:val="mjxassistivemathml"/>
          <w:rFonts w:ascii="Tahoma" w:eastAsiaTheme="majorEastAsia" w:hAnsi="Tahoma" w:cs="Tahoma"/>
          <w:color w:val="333333"/>
          <w:sz w:val="21"/>
          <w:szCs w:val="21"/>
          <w:bdr w:val="none" w:sz="0" w:space="0" w:color="auto" w:frame="1"/>
        </w:rPr>
        <w:t>�</w:t>
      </w:r>
      <w:r w:rsidRPr="00B06557">
        <w:rPr>
          <w:rStyle w:val="mjxassistivemathml"/>
          <w:rFonts w:eastAsiaTheme="majorEastAsia"/>
          <w:color w:val="333333"/>
          <w:sz w:val="21"/>
          <w:szCs w:val="21"/>
          <w:bdr w:val="none" w:sz="0" w:space="0" w:color="auto" w:frame="1"/>
          <w:lang w:val="en-US"/>
        </w:rPr>
        <w:t>0</w:t>
      </w:r>
      <w:r w:rsidRPr="00B06557">
        <w:rPr>
          <w:color w:val="333333"/>
          <w:sz w:val="21"/>
          <w:szCs w:val="21"/>
          <w:lang w:val="en-US"/>
        </w:rPr>
        <w:t>: </w:t>
      </w:r>
      <w:r w:rsidRPr="00B06557">
        <w:rPr>
          <w:rStyle w:val="mi"/>
          <w:rFonts w:ascii="Cambria Math" w:eastAsiaTheme="majorEastAsia" w:hAnsi="Cambria Math" w:cs="Cambria Math"/>
          <w:color w:val="333333"/>
          <w:sz w:val="25"/>
          <w:szCs w:val="25"/>
          <w:bdr w:val="none" w:sz="0" w:space="0" w:color="auto" w:frame="1"/>
        </w:rPr>
        <w:t>𝛽</w:t>
      </w:r>
      <w:r w:rsidRPr="00B06557">
        <w:rPr>
          <w:rStyle w:val="mn"/>
          <w:color w:val="333333"/>
          <w:sz w:val="18"/>
          <w:szCs w:val="18"/>
          <w:bdr w:val="none" w:sz="0" w:space="0" w:color="auto" w:frame="1"/>
          <w:lang w:val="en-US"/>
        </w:rPr>
        <w:t>4</w:t>
      </w:r>
      <w:r w:rsidRPr="00B06557">
        <w:rPr>
          <w:rStyle w:val="mo"/>
          <w:rFonts w:eastAsiaTheme="majorEastAsia"/>
          <w:color w:val="333333"/>
          <w:sz w:val="25"/>
          <w:szCs w:val="25"/>
          <w:bdr w:val="none" w:sz="0" w:space="0" w:color="auto" w:frame="1"/>
          <w:lang w:val="en-US"/>
        </w:rPr>
        <w:t>≤</w:t>
      </w:r>
      <w:r w:rsidRPr="00B06557">
        <w:rPr>
          <w:rStyle w:val="mjxassistivemathml"/>
          <w:rFonts w:eastAsiaTheme="majorEastAsia"/>
          <w:color w:val="333333"/>
          <w:sz w:val="21"/>
          <w:szCs w:val="21"/>
          <w:bdr w:val="none" w:sz="0" w:space="0" w:color="auto" w:frame="1"/>
          <w:lang w:val="en-US"/>
        </w:rPr>
        <w:t>0</w:t>
      </w:r>
      <w:r w:rsidRPr="00B06557">
        <w:rPr>
          <w:color w:val="333333"/>
          <w:sz w:val="21"/>
          <w:szCs w:val="21"/>
          <w:lang w:val="en-US"/>
        </w:rPr>
        <w:t> (Living in East Germany is unrelated or negatively related to attitudes toward justice)</w:t>
      </w:r>
    </w:p>
    <w:p w14:paraId="0C0B3A4F" w14:textId="77777777" w:rsidR="008A69C9" w:rsidRPr="00B06557" w:rsidRDefault="008A69C9" w:rsidP="008A69C9">
      <w:pPr>
        <w:pStyle w:val="StandardWeb"/>
        <w:spacing w:before="0" w:beforeAutospacing="0" w:after="150" w:afterAutospacing="0"/>
        <w:rPr>
          <w:color w:val="333333"/>
          <w:sz w:val="21"/>
          <w:szCs w:val="21"/>
          <w:lang w:val="en-US"/>
        </w:rPr>
      </w:pPr>
    </w:p>
    <w:p w14:paraId="35BC07A0" w14:textId="1A592B0C" w:rsidR="008A69C9" w:rsidRPr="00B06557" w:rsidRDefault="008A69C9" w:rsidP="008A69C9">
      <w:pPr>
        <w:pStyle w:val="berschrift2"/>
        <w:rPr>
          <w:rFonts w:ascii="Times New Roman" w:hAnsi="Times New Roman"/>
        </w:rPr>
      </w:pPr>
      <w:bookmarkStart w:id="32" w:name="_Toc160628986"/>
      <w:r w:rsidRPr="00B06557">
        <w:rPr>
          <w:rFonts w:ascii="Times New Roman" w:hAnsi="Times New Roman"/>
        </w:rPr>
        <w:t>Q7:</w:t>
      </w:r>
      <w:bookmarkEnd w:id="32"/>
      <w:r w:rsidRPr="00B06557">
        <w:rPr>
          <w:rFonts w:ascii="Times New Roman" w:hAnsi="Times New Roman"/>
        </w:rPr>
        <w:t xml:space="preserve"> </w:t>
      </w:r>
    </w:p>
    <w:p w14:paraId="26B366CC" w14:textId="77777777" w:rsidR="008A69C9" w:rsidRPr="00B06557" w:rsidRDefault="008A69C9" w:rsidP="008A69C9">
      <w:pPr>
        <w:pStyle w:val="Listenabsatz"/>
        <w:numPr>
          <w:ilvl w:val="0"/>
          <w:numId w:val="23"/>
        </w:numPr>
        <w:rPr>
          <w:color w:val="333333"/>
          <w:sz w:val="21"/>
          <w:szCs w:val="21"/>
          <w:lang w:val="en-US"/>
        </w:rPr>
      </w:pPr>
      <w:r w:rsidRPr="00B06557">
        <w:rPr>
          <w:color w:val="333333"/>
          <w:sz w:val="21"/>
          <w:szCs w:val="21"/>
          <w:lang w:val="en-US"/>
        </w:rPr>
        <w:t>Interpret the coefficients from the multiple regression model in terms of (a) direction of association, (b) significance, and (c) effect size.</w:t>
      </w:r>
    </w:p>
    <w:p w14:paraId="282E5CD6" w14:textId="7069D23D" w:rsidR="008A69C9" w:rsidRPr="00B06557" w:rsidRDefault="008A69C9" w:rsidP="008A69C9">
      <w:pPr>
        <w:rPr>
          <w:color w:val="31708F"/>
          <w:sz w:val="21"/>
          <w:szCs w:val="21"/>
          <w:shd w:val="clear" w:color="auto" w:fill="D9EDF7"/>
          <w:lang w:val="en-US"/>
        </w:rPr>
      </w:pPr>
      <w:r w:rsidRPr="00B06557">
        <w:rPr>
          <w:rFonts w:eastAsia="MS Gothic"/>
          <w:b/>
          <w:bCs/>
          <w:color w:val="4F81BD"/>
          <w:lang w:val="en-US" w:eastAsia="en-US"/>
        </w:rPr>
        <w:t>Answer:</w:t>
      </w:r>
    </w:p>
    <w:p w14:paraId="72F35C46" w14:textId="77777777" w:rsidR="008A69C9" w:rsidRPr="00B06557" w:rsidRDefault="008A69C9" w:rsidP="008A69C9">
      <w:pPr>
        <w:pStyle w:val="Listenabsatz"/>
        <w:numPr>
          <w:ilvl w:val="0"/>
          <w:numId w:val="23"/>
        </w:numPr>
      </w:pPr>
      <w:r w:rsidRPr="00B06557">
        <w:rPr>
          <w:color w:val="333333"/>
          <w:sz w:val="21"/>
          <w:szCs w:val="21"/>
        </w:rPr>
        <w:t>Income</w:t>
      </w:r>
    </w:p>
    <w:p w14:paraId="7D27DFD0" w14:textId="77777777" w:rsidR="008A69C9" w:rsidRPr="00B06557" w:rsidRDefault="008A69C9" w:rsidP="008A69C9">
      <w:pPr>
        <w:pStyle w:val="Listenabsatz"/>
        <w:rPr>
          <w:color w:val="333333"/>
          <w:sz w:val="26"/>
          <w:szCs w:val="26"/>
          <w:lang w:val="en-US"/>
        </w:rPr>
      </w:pPr>
      <w:r w:rsidRPr="00B06557">
        <w:rPr>
          <w:i/>
          <w:iCs/>
          <w:color w:val="333333"/>
          <w:sz w:val="20"/>
          <w:szCs w:val="20"/>
          <w:lang w:val="en-US"/>
        </w:rPr>
        <w:t>Negative relationship between income and attitudes toward justice, which is statistically significant (p &lt; 0.01). An increase in income by one unit is associated with a </w:t>
      </w:r>
      <w:r w:rsidRPr="00B06557">
        <w:rPr>
          <w:rStyle w:val="Fett"/>
          <w:rFonts w:eastAsia="MS Gothic"/>
          <w:i/>
          <w:iCs/>
          <w:color w:val="333333"/>
          <w:sz w:val="20"/>
          <w:szCs w:val="20"/>
          <w:lang w:val="en-US"/>
        </w:rPr>
        <w:t>decrease</w:t>
      </w:r>
      <w:r w:rsidRPr="00B06557">
        <w:rPr>
          <w:i/>
          <w:iCs/>
          <w:color w:val="333333"/>
          <w:sz w:val="20"/>
          <w:szCs w:val="20"/>
          <w:lang w:val="en-US"/>
        </w:rPr>
        <w:t> in attitudes toward justice by 0.011 scale units (while keeping the influence of the other variables in the model constant). In terms of effect size, moving from the lowest to the highest income category would be associated with a decrease in attitudes toward justice by 0.286 scale units (26 categories * 0.011 for the coefficient = 0.286, which corresponds to the effect of a min-max normalized income variable).</w:t>
      </w:r>
    </w:p>
    <w:p w14:paraId="7DC22E76" w14:textId="77777777" w:rsidR="008A69C9" w:rsidRPr="00B06557" w:rsidRDefault="008A69C9" w:rsidP="008A69C9">
      <w:pPr>
        <w:pStyle w:val="StandardWeb"/>
        <w:spacing w:before="0" w:beforeAutospacing="0" w:after="150" w:afterAutospacing="0"/>
        <w:rPr>
          <w:color w:val="333333"/>
          <w:sz w:val="21"/>
          <w:szCs w:val="21"/>
          <w:lang w:val="en-US"/>
        </w:rPr>
      </w:pPr>
    </w:p>
    <w:p w14:paraId="1D7D6778" w14:textId="77777777" w:rsidR="008A69C9" w:rsidRPr="00B06557" w:rsidRDefault="008A69C9" w:rsidP="008A69C9">
      <w:pPr>
        <w:pStyle w:val="Listenabsatz"/>
        <w:numPr>
          <w:ilvl w:val="0"/>
          <w:numId w:val="23"/>
        </w:numPr>
      </w:pPr>
      <w:r w:rsidRPr="00B06557">
        <w:rPr>
          <w:color w:val="333333"/>
          <w:sz w:val="21"/>
          <w:szCs w:val="21"/>
        </w:rPr>
        <w:t>Female</w:t>
      </w:r>
    </w:p>
    <w:p w14:paraId="6EF73125" w14:textId="77777777" w:rsidR="008A69C9" w:rsidRPr="00B06557" w:rsidRDefault="008A69C9" w:rsidP="008A69C9">
      <w:pPr>
        <w:pStyle w:val="Listenabsatz"/>
        <w:rPr>
          <w:color w:val="333333"/>
          <w:sz w:val="26"/>
          <w:szCs w:val="26"/>
          <w:lang w:val="en-US"/>
        </w:rPr>
      </w:pPr>
      <w:r w:rsidRPr="00B06557">
        <w:rPr>
          <w:i/>
          <w:iCs/>
          <w:color w:val="333333"/>
          <w:sz w:val="20"/>
          <w:szCs w:val="20"/>
          <w:lang w:val="en-US"/>
        </w:rPr>
        <w:t xml:space="preserve">Positive relationship between being female and attitudes toward justice, which is statistically significant (p &lt; 0.05). An increase in the variable female by one unit (= the difference between women and men) is </w:t>
      </w:r>
      <w:r w:rsidRPr="00B06557">
        <w:rPr>
          <w:i/>
          <w:iCs/>
          <w:color w:val="333333"/>
          <w:sz w:val="20"/>
          <w:szCs w:val="20"/>
          <w:lang w:val="en-US"/>
        </w:rPr>
        <w:lastRenderedPageBreak/>
        <w:t>associated with an </w:t>
      </w:r>
      <w:r w:rsidRPr="00B06557">
        <w:rPr>
          <w:rStyle w:val="Fett"/>
          <w:rFonts w:eastAsia="MS Gothic"/>
          <w:i/>
          <w:iCs/>
          <w:color w:val="333333"/>
          <w:sz w:val="20"/>
          <w:szCs w:val="20"/>
          <w:lang w:val="en-US"/>
        </w:rPr>
        <w:t>increase</w:t>
      </w:r>
      <w:r w:rsidRPr="00B06557">
        <w:rPr>
          <w:i/>
          <w:iCs/>
          <w:color w:val="333333"/>
          <w:sz w:val="20"/>
          <w:szCs w:val="20"/>
          <w:lang w:val="en-US"/>
        </w:rPr>
        <w:t> in attitudes toward justice by 0.128 scale units (while keeping the influence of the other variables in the model constant).</w:t>
      </w:r>
    </w:p>
    <w:p w14:paraId="1C254E62" w14:textId="77777777" w:rsidR="008A69C9" w:rsidRPr="00B06557" w:rsidRDefault="008A69C9" w:rsidP="008A69C9">
      <w:pPr>
        <w:pStyle w:val="StandardWeb"/>
        <w:spacing w:before="0" w:beforeAutospacing="0" w:after="150" w:afterAutospacing="0"/>
        <w:rPr>
          <w:color w:val="333333"/>
          <w:sz w:val="21"/>
          <w:szCs w:val="21"/>
          <w:lang w:val="en-US"/>
        </w:rPr>
      </w:pPr>
    </w:p>
    <w:p w14:paraId="5E3CB554" w14:textId="77777777" w:rsidR="008A69C9" w:rsidRPr="00B06557" w:rsidRDefault="008A69C9" w:rsidP="008A69C9">
      <w:pPr>
        <w:pStyle w:val="Listenabsatz"/>
        <w:numPr>
          <w:ilvl w:val="0"/>
          <w:numId w:val="23"/>
        </w:numPr>
      </w:pPr>
      <w:r w:rsidRPr="00B06557">
        <w:rPr>
          <w:color w:val="333333"/>
          <w:sz w:val="21"/>
          <w:szCs w:val="21"/>
        </w:rPr>
        <w:t>Unemployed</w:t>
      </w:r>
    </w:p>
    <w:p w14:paraId="5A054C67" w14:textId="77777777" w:rsidR="008A69C9" w:rsidRPr="00B06557" w:rsidRDefault="008A69C9" w:rsidP="008A69C9">
      <w:pPr>
        <w:pStyle w:val="Listenabsatz"/>
        <w:rPr>
          <w:color w:val="333333"/>
          <w:sz w:val="26"/>
          <w:szCs w:val="26"/>
          <w:lang w:val="en-US"/>
        </w:rPr>
      </w:pPr>
      <w:r w:rsidRPr="00B06557">
        <w:rPr>
          <w:i/>
          <w:iCs/>
          <w:color w:val="333333"/>
          <w:sz w:val="20"/>
          <w:szCs w:val="20"/>
          <w:lang w:val="en-US"/>
        </w:rPr>
        <w:t>Positive relationship between being unemployed in the last 10 years and attitudes toward justice, which is statistically significant (p &lt; 0.05). An increase in the variable unemployment by one unit (= the difference between those who were unemployed and those who were not) is associated with an </w:t>
      </w:r>
      <w:r w:rsidRPr="00B06557">
        <w:rPr>
          <w:rStyle w:val="Fett"/>
          <w:rFonts w:eastAsia="MS Gothic"/>
          <w:i/>
          <w:iCs/>
          <w:color w:val="333333"/>
          <w:sz w:val="20"/>
          <w:szCs w:val="20"/>
          <w:lang w:val="en-US"/>
        </w:rPr>
        <w:t>increase</w:t>
      </w:r>
      <w:r w:rsidRPr="00B06557">
        <w:rPr>
          <w:i/>
          <w:iCs/>
          <w:color w:val="333333"/>
          <w:sz w:val="20"/>
          <w:szCs w:val="20"/>
          <w:lang w:val="en-US"/>
        </w:rPr>
        <w:t> in attitudes toward justice by 0.066 scale units (while keeping the influence of the other variables in the model constant).</w:t>
      </w:r>
    </w:p>
    <w:p w14:paraId="1850F30C" w14:textId="77777777" w:rsidR="008A69C9" w:rsidRPr="00B06557" w:rsidRDefault="008A69C9" w:rsidP="008A69C9">
      <w:pPr>
        <w:pStyle w:val="StandardWeb"/>
        <w:spacing w:before="0" w:beforeAutospacing="0" w:after="150" w:afterAutospacing="0"/>
        <w:rPr>
          <w:color w:val="333333"/>
          <w:sz w:val="21"/>
          <w:szCs w:val="21"/>
          <w:lang w:val="en-US"/>
        </w:rPr>
      </w:pPr>
    </w:p>
    <w:p w14:paraId="7488CED9" w14:textId="77777777" w:rsidR="008A69C9" w:rsidRPr="00B06557" w:rsidRDefault="008A69C9" w:rsidP="008A69C9">
      <w:pPr>
        <w:pStyle w:val="Listenabsatz"/>
        <w:numPr>
          <w:ilvl w:val="0"/>
          <w:numId w:val="23"/>
        </w:numPr>
      </w:pPr>
      <w:r w:rsidRPr="00B06557">
        <w:rPr>
          <w:color w:val="333333"/>
          <w:sz w:val="21"/>
          <w:szCs w:val="21"/>
        </w:rPr>
        <w:t>East Germany</w:t>
      </w:r>
    </w:p>
    <w:p w14:paraId="3F746394" w14:textId="77777777" w:rsidR="008A69C9" w:rsidRPr="00B06557" w:rsidRDefault="008A69C9" w:rsidP="008A69C9">
      <w:pPr>
        <w:pStyle w:val="Listenabsatz"/>
        <w:rPr>
          <w:color w:val="333333"/>
          <w:sz w:val="26"/>
          <w:szCs w:val="26"/>
          <w:lang w:val="en-US"/>
        </w:rPr>
      </w:pPr>
      <w:r w:rsidRPr="00B06557">
        <w:rPr>
          <w:i/>
          <w:iCs/>
          <w:color w:val="333333"/>
          <w:sz w:val="20"/>
          <w:szCs w:val="20"/>
          <w:lang w:val="en-US"/>
        </w:rPr>
        <w:t>Positive relationship between living in East Germany and attitudes toward justice, which is statistically significant (p &lt; 0.05). An increase in the variable east by one unit (= the difference between people from East vs. West Germany) is associated with an </w:t>
      </w:r>
      <w:r w:rsidRPr="00B06557">
        <w:rPr>
          <w:rStyle w:val="Fett"/>
          <w:rFonts w:eastAsia="MS Gothic"/>
          <w:i/>
          <w:iCs/>
          <w:color w:val="333333"/>
          <w:sz w:val="20"/>
          <w:szCs w:val="20"/>
          <w:lang w:val="en-US"/>
        </w:rPr>
        <w:t>increase</w:t>
      </w:r>
      <w:r w:rsidRPr="00B06557">
        <w:rPr>
          <w:i/>
          <w:iCs/>
          <w:color w:val="333333"/>
          <w:sz w:val="20"/>
          <w:szCs w:val="20"/>
          <w:lang w:val="en-US"/>
        </w:rPr>
        <w:t> in attitudes toward justice by 0.075 scale units (while keeping the influence of the other variables in the model constant).</w:t>
      </w:r>
    </w:p>
    <w:p w14:paraId="6F1CEB45" w14:textId="77777777" w:rsidR="008A69C9" w:rsidRPr="00B06557" w:rsidRDefault="008A69C9" w:rsidP="008A69C9">
      <w:pPr>
        <w:pStyle w:val="StandardWeb"/>
        <w:spacing w:before="0" w:beforeAutospacing="0" w:after="150" w:afterAutospacing="0"/>
        <w:rPr>
          <w:color w:val="333333"/>
          <w:sz w:val="21"/>
          <w:szCs w:val="21"/>
          <w:lang w:val="en-US"/>
        </w:rPr>
      </w:pPr>
    </w:p>
    <w:p w14:paraId="437AB359" w14:textId="77777777" w:rsidR="008A69C9" w:rsidRPr="00B06557" w:rsidRDefault="008A69C9" w:rsidP="008A69C9">
      <w:pPr>
        <w:pStyle w:val="StandardWeb"/>
        <w:numPr>
          <w:ilvl w:val="0"/>
          <w:numId w:val="23"/>
        </w:numPr>
        <w:spacing w:before="0" w:beforeAutospacing="0" w:after="150" w:afterAutospacing="0"/>
        <w:rPr>
          <w:color w:val="333333"/>
          <w:sz w:val="21"/>
          <w:szCs w:val="21"/>
          <w:lang w:val="en-US"/>
        </w:rPr>
      </w:pPr>
      <w:r w:rsidRPr="00B06557">
        <w:rPr>
          <w:color w:val="333333"/>
          <w:sz w:val="21"/>
          <w:szCs w:val="21"/>
          <w:lang w:val="en-US"/>
        </w:rPr>
        <w:t>In terms of effect comparison, the variables female, unemployed, and east are measured on a comparable scale (0/1). The min-max effect of income is also comparable as this corresponds to recoding the variable to range between 0 and 1. Hence, income is comparatively the strongest predictor in the multiple regression model.</w:t>
      </w:r>
    </w:p>
    <w:p w14:paraId="21694D06" w14:textId="77777777" w:rsidR="008A69C9" w:rsidRDefault="008A69C9" w:rsidP="008A69C9">
      <w:pPr>
        <w:pStyle w:val="StandardWeb"/>
        <w:spacing w:before="0" w:beforeAutospacing="0" w:after="150" w:afterAutospacing="0"/>
        <w:rPr>
          <w:color w:val="333333"/>
          <w:sz w:val="21"/>
          <w:szCs w:val="21"/>
          <w:lang w:val="en-US"/>
        </w:rPr>
      </w:pPr>
    </w:p>
    <w:p w14:paraId="23B47E48" w14:textId="74F362BF" w:rsidR="008A69C9" w:rsidRPr="00B06557" w:rsidRDefault="008A69C9" w:rsidP="008A69C9">
      <w:pPr>
        <w:pStyle w:val="berschrift2"/>
        <w:rPr>
          <w:rFonts w:ascii="Times New Roman" w:hAnsi="Times New Roman"/>
        </w:rPr>
      </w:pPr>
      <w:bookmarkStart w:id="33" w:name="_Toc160628987"/>
      <w:r w:rsidRPr="00B06557">
        <w:rPr>
          <w:rFonts w:ascii="Times New Roman" w:hAnsi="Times New Roman"/>
        </w:rPr>
        <w:t>Q8:</w:t>
      </w:r>
      <w:bookmarkEnd w:id="33"/>
      <w:r w:rsidRPr="00B06557">
        <w:rPr>
          <w:rFonts w:ascii="Times New Roman" w:hAnsi="Times New Roman"/>
        </w:rPr>
        <w:t xml:space="preserve"> </w:t>
      </w:r>
    </w:p>
    <w:p w14:paraId="38C97F0F" w14:textId="77777777" w:rsidR="008A69C9" w:rsidRPr="00B06557" w:rsidRDefault="008A69C9" w:rsidP="008A69C9">
      <w:pPr>
        <w:pStyle w:val="Listenabsatz"/>
        <w:numPr>
          <w:ilvl w:val="0"/>
          <w:numId w:val="23"/>
        </w:numPr>
        <w:rPr>
          <w:color w:val="333333"/>
          <w:sz w:val="21"/>
          <w:szCs w:val="21"/>
          <w:lang w:val="en-US"/>
        </w:rPr>
      </w:pPr>
      <w:r w:rsidRPr="00B06557">
        <w:rPr>
          <w:color w:val="333333"/>
          <w:sz w:val="21"/>
          <w:szCs w:val="21"/>
          <w:lang w:val="en-US"/>
        </w:rPr>
        <w:t>What changed between the bivariate and the multiple model?</w:t>
      </w:r>
    </w:p>
    <w:p w14:paraId="3D2EB60C" w14:textId="63B884BF" w:rsidR="008A69C9" w:rsidRPr="00B06557" w:rsidRDefault="008A69C9" w:rsidP="008A69C9">
      <w:pPr>
        <w:rPr>
          <w:color w:val="31708F"/>
          <w:sz w:val="21"/>
          <w:szCs w:val="21"/>
          <w:shd w:val="clear" w:color="auto" w:fill="D9EDF7"/>
          <w:lang w:val="en-US"/>
        </w:rPr>
      </w:pPr>
      <w:r w:rsidRPr="00B06557">
        <w:rPr>
          <w:rFonts w:eastAsia="MS Gothic"/>
          <w:b/>
          <w:bCs/>
          <w:color w:val="4F81BD"/>
          <w:lang w:val="en-US" w:eastAsia="en-US"/>
        </w:rPr>
        <w:t>Answer:</w:t>
      </w:r>
    </w:p>
    <w:p w14:paraId="78A665AD" w14:textId="77777777" w:rsidR="008A69C9" w:rsidRPr="00B06557" w:rsidRDefault="008A69C9" w:rsidP="008A69C9">
      <w:pPr>
        <w:pStyle w:val="StandardWeb"/>
        <w:numPr>
          <w:ilvl w:val="0"/>
          <w:numId w:val="23"/>
        </w:numPr>
        <w:spacing w:before="0" w:beforeAutospacing="0" w:after="150" w:afterAutospacing="0"/>
        <w:rPr>
          <w:color w:val="333333"/>
          <w:sz w:val="21"/>
          <w:szCs w:val="21"/>
          <w:lang w:val="en-US"/>
        </w:rPr>
      </w:pPr>
      <w:r w:rsidRPr="00B06557">
        <w:rPr>
          <w:color w:val="333333"/>
          <w:sz w:val="21"/>
          <w:szCs w:val="21"/>
          <w:lang w:val="en-US"/>
        </w:rPr>
        <w:t>In the multiple model (compared to the bivariate model), the coefficient of income (or the relationship between income and attitudes toward justice) is smaller. The underlying reason is that in the bivariate model, the coefficient partly represented unobserved factors, which is corrected in the multiple regression model (at least with respect to the variables included in the model).</w:t>
      </w:r>
    </w:p>
    <w:p w14:paraId="5FF70CD7" w14:textId="229785A0" w:rsidR="008A69C9" w:rsidRPr="00B06557" w:rsidRDefault="008A69C9" w:rsidP="008A69C9">
      <w:pPr>
        <w:pStyle w:val="StandardWeb"/>
        <w:numPr>
          <w:ilvl w:val="0"/>
          <w:numId w:val="23"/>
        </w:numPr>
        <w:spacing w:before="0" w:beforeAutospacing="0" w:after="150" w:afterAutospacing="0"/>
        <w:rPr>
          <w:color w:val="333333"/>
          <w:sz w:val="21"/>
          <w:szCs w:val="21"/>
          <w:lang w:val="en-US"/>
        </w:rPr>
      </w:pPr>
      <w:r w:rsidRPr="00B06557">
        <w:rPr>
          <w:color w:val="333333"/>
          <w:sz w:val="21"/>
          <w:szCs w:val="21"/>
          <w:lang w:val="en-US"/>
        </w:rPr>
        <w:t xml:space="preserve">In terms of model fit, the multiple model has a better fit to the data (since adj. </w:t>
      </w:r>
      <w:r w:rsidRPr="00B06557">
        <w:rPr>
          <w:color w:val="333333"/>
          <w:sz w:val="21"/>
          <w:szCs w:val="21"/>
        </w:rPr>
        <w:t>R2 is higher).</w:t>
      </w:r>
    </w:p>
    <w:p w14:paraId="1B67F7FE" w14:textId="77777777" w:rsidR="00B06557" w:rsidRPr="00B06557" w:rsidRDefault="00B06557" w:rsidP="008A69C9">
      <w:pPr>
        <w:pStyle w:val="StandardWeb"/>
        <w:spacing w:before="0" w:beforeAutospacing="0" w:after="150" w:afterAutospacing="0"/>
        <w:rPr>
          <w:color w:val="333333"/>
          <w:sz w:val="21"/>
          <w:szCs w:val="21"/>
        </w:rPr>
      </w:pPr>
    </w:p>
    <w:p w14:paraId="1EC201A8" w14:textId="18482847" w:rsidR="008A69C9" w:rsidRPr="00B06557" w:rsidRDefault="008A69C9" w:rsidP="008A69C9">
      <w:pPr>
        <w:pStyle w:val="berschrift2"/>
        <w:rPr>
          <w:rFonts w:ascii="Times New Roman" w:hAnsi="Times New Roman"/>
        </w:rPr>
      </w:pPr>
      <w:bookmarkStart w:id="34" w:name="_Toc160628988"/>
      <w:r w:rsidRPr="00B06557">
        <w:rPr>
          <w:rFonts w:ascii="Times New Roman" w:hAnsi="Times New Roman"/>
        </w:rPr>
        <w:t>Q9:</w:t>
      </w:r>
      <w:bookmarkEnd w:id="34"/>
      <w:r w:rsidRPr="00B06557">
        <w:rPr>
          <w:rFonts w:ascii="Times New Roman" w:hAnsi="Times New Roman"/>
        </w:rPr>
        <w:t xml:space="preserve"> </w:t>
      </w:r>
    </w:p>
    <w:p w14:paraId="4AECE726" w14:textId="77777777" w:rsidR="008A69C9" w:rsidRPr="00B06557" w:rsidRDefault="008A69C9" w:rsidP="008A69C9">
      <w:pPr>
        <w:rPr>
          <w:color w:val="333333"/>
          <w:sz w:val="21"/>
          <w:szCs w:val="21"/>
          <w:lang w:val="en-US"/>
        </w:rPr>
      </w:pPr>
      <w:r w:rsidRPr="00B06557">
        <w:rPr>
          <w:color w:val="333333"/>
          <w:sz w:val="21"/>
          <w:szCs w:val="21"/>
          <w:lang w:val="en-US"/>
        </w:rPr>
        <w:t>How would the effect be interpreted if both signs were negative?</w:t>
      </w:r>
    </w:p>
    <w:p w14:paraId="390420F3" w14:textId="15D5ECDF" w:rsidR="008A69C9" w:rsidRPr="00B06557" w:rsidRDefault="008A69C9" w:rsidP="008A69C9">
      <w:pPr>
        <w:rPr>
          <w:color w:val="31708F"/>
          <w:sz w:val="21"/>
          <w:szCs w:val="21"/>
          <w:shd w:val="clear" w:color="auto" w:fill="D9EDF7"/>
          <w:lang w:val="en-US"/>
        </w:rPr>
      </w:pPr>
      <w:r w:rsidRPr="00B06557">
        <w:rPr>
          <w:rFonts w:eastAsia="MS Gothic"/>
          <w:b/>
          <w:bCs/>
          <w:color w:val="4F81BD"/>
          <w:lang w:val="en-US" w:eastAsia="en-US"/>
        </w:rPr>
        <w:t>Answer:</w:t>
      </w:r>
    </w:p>
    <w:p w14:paraId="73C9C61B" w14:textId="274DC3BB" w:rsidR="008A69C9" w:rsidRPr="00B06557" w:rsidRDefault="008A69C9" w:rsidP="008A69C9">
      <w:pPr>
        <w:pStyle w:val="StandardWeb"/>
        <w:numPr>
          <w:ilvl w:val="0"/>
          <w:numId w:val="24"/>
        </w:numPr>
        <w:spacing w:before="0" w:beforeAutospacing="0" w:after="150" w:afterAutospacing="0"/>
        <w:rPr>
          <w:b/>
          <w:bCs/>
          <w:color w:val="333333"/>
          <w:sz w:val="21"/>
          <w:szCs w:val="21"/>
          <w:lang w:val="en-US"/>
        </w:rPr>
      </w:pPr>
      <w:r w:rsidRPr="00B06557">
        <w:rPr>
          <w:color w:val="333333"/>
          <w:sz w:val="21"/>
          <w:szCs w:val="21"/>
          <w:lang w:val="en-US"/>
        </w:rPr>
        <w:t>T</w:t>
      </w:r>
      <w:r w:rsidRPr="00B06557">
        <w:rPr>
          <w:color w:val="333333"/>
          <w:sz w:val="21"/>
          <w:szCs w:val="21"/>
          <w:shd w:val="clear" w:color="auto" w:fill="FFFFFF"/>
          <w:lang w:val="en-US"/>
        </w:rPr>
        <w:t>he effect of income on attitudes toward inequality would be negative and decrease for high values of income.</w:t>
      </w:r>
    </w:p>
    <w:p w14:paraId="64833739" w14:textId="77777777" w:rsidR="00E6551A" w:rsidRPr="00B06557" w:rsidRDefault="00E6551A" w:rsidP="00E6551A">
      <w:pPr>
        <w:pStyle w:val="StandardWeb"/>
        <w:spacing w:before="0" w:beforeAutospacing="0" w:after="0" w:afterAutospacing="0"/>
        <w:rPr>
          <w:color w:val="333333"/>
          <w:sz w:val="21"/>
          <w:szCs w:val="21"/>
          <w:lang w:val="en-US"/>
        </w:rPr>
      </w:pPr>
    </w:p>
    <w:p w14:paraId="77C9D131" w14:textId="77777777" w:rsidR="00E6551A" w:rsidRPr="00B06557" w:rsidRDefault="00E6551A" w:rsidP="00E6551A">
      <w:pPr>
        <w:pStyle w:val="StandardWeb"/>
        <w:spacing w:before="0" w:beforeAutospacing="0" w:after="0" w:afterAutospacing="0"/>
        <w:rPr>
          <w:color w:val="333333"/>
          <w:sz w:val="21"/>
          <w:szCs w:val="21"/>
          <w:shd w:val="clear" w:color="auto" w:fill="FFFFFF"/>
          <w:lang w:val="en-US"/>
        </w:rPr>
      </w:pPr>
    </w:p>
    <w:p w14:paraId="73F0D7EA" w14:textId="77777777" w:rsidR="00E6551A" w:rsidRPr="00B06557" w:rsidRDefault="00E6551A" w:rsidP="00E6551A">
      <w:pPr>
        <w:pStyle w:val="StandardWeb"/>
        <w:spacing w:before="0" w:beforeAutospacing="0" w:after="0" w:afterAutospacing="0"/>
        <w:rPr>
          <w:color w:val="333333"/>
          <w:sz w:val="21"/>
          <w:szCs w:val="21"/>
          <w:shd w:val="clear" w:color="auto" w:fill="FFFFFF"/>
          <w:lang w:val="en-US"/>
        </w:rPr>
      </w:pPr>
    </w:p>
    <w:p w14:paraId="5BD11D37" w14:textId="77777777" w:rsidR="00E6551A" w:rsidRPr="00B06557" w:rsidRDefault="00E6551A" w:rsidP="00E6551A">
      <w:pPr>
        <w:pStyle w:val="StandardWeb"/>
        <w:spacing w:before="0" w:beforeAutospacing="0" w:after="0" w:afterAutospacing="0"/>
        <w:rPr>
          <w:color w:val="333333"/>
          <w:sz w:val="21"/>
          <w:szCs w:val="21"/>
          <w:shd w:val="clear" w:color="auto" w:fill="FFFFFF"/>
          <w:lang w:val="en-US"/>
        </w:rPr>
      </w:pPr>
    </w:p>
    <w:p w14:paraId="7F836904" w14:textId="77777777" w:rsidR="00E6551A" w:rsidRPr="00B06557" w:rsidRDefault="00E6551A" w:rsidP="00E6551A">
      <w:pPr>
        <w:pStyle w:val="StandardWeb"/>
        <w:spacing w:before="0" w:beforeAutospacing="0" w:after="0" w:afterAutospacing="0"/>
        <w:rPr>
          <w:color w:val="333333"/>
          <w:sz w:val="21"/>
          <w:szCs w:val="21"/>
          <w:shd w:val="clear" w:color="auto" w:fill="FFFFFF"/>
          <w:lang w:val="en-US"/>
        </w:rPr>
      </w:pPr>
    </w:p>
    <w:p w14:paraId="3CE48E09" w14:textId="77777777" w:rsidR="00E6551A" w:rsidRPr="00B06557" w:rsidRDefault="00E6551A" w:rsidP="00A91C75">
      <w:pPr>
        <w:pStyle w:val="StandardWeb"/>
        <w:spacing w:before="0" w:beforeAutospacing="0" w:after="0" w:afterAutospacing="0"/>
        <w:rPr>
          <w:color w:val="333333"/>
          <w:sz w:val="21"/>
          <w:szCs w:val="21"/>
          <w:lang w:val="en-US"/>
        </w:rPr>
      </w:pPr>
    </w:p>
    <w:p w14:paraId="370DBEF8" w14:textId="77777777" w:rsidR="00A91C75" w:rsidRPr="00B06557" w:rsidRDefault="00A91C75" w:rsidP="00A91C75">
      <w:pPr>
        <w:rPr>
          <w:lang w:val="en-US"/>
        </w:rPr>
      </w:pPr>
    </w:p>
    <w:p w14:paraId="2CA01B72" w14:textId="77777777" w:rsidR="00DB22AC" w:rsidRPr="00B06557" w:rsidRDefault="00DB22AC" w:rsidP="00DB22AC">
      <w:pPr>
        <w:rPr>
          <w:color w:val="333333"/>
          <w:sz w:val="21"/>
          <w:szCs w:val="21"/>
          <w:lang w:val="en-US"/>
        </w:rPr>
      </w:pPr>
    </w:p>
    <w:sectPr w:rsidR="00DB22AC" w:rsidRPr="00B06557">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02F29" w14:textId="77777777" w:rsidR="00423784" w:rsidRDefault="00423784" w:rsidP="00B06557">
      <w:r>
        <w:separator/>
      </w:r>
    </w:p>
  </w:endnote>
  <w:endnote w:type="continuationSeparator" w:id="0">
    <w:p w14:paraId="202CB0A9" w14:textId="77777777" w:rsidR="00423784" w:rsidRDefault="00423784" w:rsidP="00B06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altName w:val="Calibri"/>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381057"/>
      <w:docPartObj>
        <w:docPartGallery w:val="Page Numbers (Bottom of Page)"/>
        <w:docPartUnique/>
      </w:docPartObj>
    </w:sdtPr>
    <w:sdtEndPr/>
    <w:sdtContent>
      <w:p w14:paraId="6FAA823C" w14:textId="42B4F3FE" w:rsidR="00B06557" w:rsidRDefault="00B06557">
        <w:pPr>
          <w:pStyle w:val="Fuzeile"/>
          <w:jc w:val="right"/>
        </w:pPr>
        <w:r>
          <w:fldChar w:fldCharType="begin"/>
        </w:r>
        <w:r>
          <w:instrText>PAGE   \* MERGEFORMAT</w:instrText>
        </w:r>
        <w:r>
          <w:fldChar w:fldCharType="separate"/>
        </w:r>
        <w:r>
          <w:t>2</w:t>
        </w:r>
        <w:r>
          <w:fldChar w:fldCharType="end"/>
        </w:r>
      </w:p>
    </w:sdtContent>
  </w:sdt>
  <w:p w14:paraId="6BFE22C1" w14:textId="77777777" w:rsidR="00B06557" w:rsidRDefault="00B0655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4B673" w14:textId="77777777" w:rsidR="00423784" w:rsidRDefault="00423784" w:rsidP="00B06557">
      <w:r>
        <w:separator/>
      </w:r>
    </w:p>
  </w:footnote>
  <w:footnote w:type="continuationSeparator" w:id="0">
    <w:p w14:paraId="12DF56C6" w14:textId="77777777" w:rsidR="00423784" w:rsidRDefault="00423784" w:rsidP="00B065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04187"/>
    <w:multiLevelType w:val="hybridMultilevel"/>
    <w:tmpl w:val="F72CF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6628EE"/>
    <w:multiLevelType w:val="hybridMultilevel"/>
    <w:tmpl w:val="3FE0F2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62232F"/>
    <w:multiLevelType w:val="hybridMultilevel"/>
    <w:tmpl w:val="76CC021A"/>
    <w:lvl w:ilvl="0" w:tplc="04070001">
      <w:start w:val="1"/>
      <w:numFmt w:val="bullet"/>
      <w:lvlText w:val=""/>
      <w:lvlJc w:val="left"/>
      <w:pPr>
        <w:ind w:left="720" w:hanging="360"/>
      </w:pPr>
      <w:rPr>
        <w:rFonts w:ascii="Symbol" w:hAnsi="Symbol" w:hint="default"/>
        <w:b/>
        <w:color w:val="4F81BD"/>
        <w:sz w:val="24"/>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B47547"/>
    <w:multiLevelType w:val="hybridMultilevel"/>
    <w:tmpl w:val="671AA910"/>
    <w:lvl w:ilvl="0" w:tplc="558EB782">
      <w:start w:val="1"/>
      <w:numFmt w:val="bullet"/>
      <w:lvlText w:val="-"/>
      <w:lvlJc w:val="left"/>
      <w:pPr>
        <w:ind w:left="720" w:hanging="360"/>
      </w:pPr>
      <w:rPr>
        <w:rFonts w:ascii="Helvetica Neue" w:eastAsia="Times New Roman" w:hAnsi="Helvetica Neue"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B208AE"/>
    <w:multiLevelType w:val="hybridMultilevel"/>
    <w:tmpl w:val="652A8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53ADE"/>
    <w:multiLevelType w:val="hybridMultilevel"/>
    <w:tmpl w:val="8B6E6E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AC6C72"/>
    <w:multiLevelType w:val="hybridMultilevel"/>
    <w:tmpl w:val="46B64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312F63"/>
    <w:multiLevelType w:val="hybridMultilevel"/>
    <w:tmpl w:val="4274BC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5E54276"/>
    <w:multiLevelType w:val="hybridMultilevel"/>
    <w:tmpl w:val="E8FEF6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F01768"/>
    <w:multiLevelType w:val="hybridMultilevel"/>
    <w:tmpl w:val="1B8C4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785ED4"/>
    <w:multiLevelType w:val="hybridMultilevel"/>
    <w:tmpl w:val="67C8C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E64940"/>
    <w:multiLevelType w:val="hybridMultilevel"/>
    <w:tmpl w:val="2126F0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A14C6B"/>
    <w:multiLevelType w:val="hybridMultilevel"/>
    <w:tmpl w:val="7B644F2E"/>
    <w:lvl w:ilvl="0" w:tplc="D95E96E6">
      <w:start w:val="1"/>
      <w:numFmt w:val="bullet"/>
      <w:lvlText w:val="-"/>
      <w:lvlJc w:val="left"/>
      <w:pPr>
        <w:ind w:left="1080" w:hanging="360"/>
      </w:pPr>
      <w:rPr>
        <w:rFonts w:ascii="Helvetica Neue" w:eastAsia="Times New Roman" w:hAnsi="Helvetica Neue" w:cs="Times New Roman"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42D93929"/>
    <w:multiLevelType w:val="hybridMultilevel"/>
    <w:tmpl w:val="F3FCCD6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8BB6CE6"/>
    <w:multiLevelType w:val="hybridMultilevel"/>
    <w:tmpl w:val="07AEE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DE43DB"/>
    <w:multiLevelType w:val="hybridMultilevel"/>
    <w:tmpl w:val="4126D3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EAA1795"/>
    <w:multiLevelType w:val="multilevel"/>
    <w:tmpl w:val="B62E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296A85"/>
    <w:multiLevelType w:val="hybridMultilevel"/>
    <w:tmpl w:val="94D2B728"/>
    <w:lvl w:ilvl="0" w:tplc="4EBA8786">
      <w:start w:val="19"/>
      <w:numFmt w:val="bullet"/>
      <w:lvlText w:val="-"/>
      <w:lvlJc w:val="left"/>
      <w:pPr>
        <w:ind w:left="720" w:hanging="360"/>
      </w:pPr>
      <w:rPr>
        <w:rFonts w:ascii="Times New Roman" w:eastAsia="MS Gothic" w:hAnsi="Times New Roman" w:cs="Times New Roman" w:hint="default"/>
        <w:sz w:val="1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6357C3"/>
    <w:multiLevelType w:val="hybridMultilevel"/>
    <w:tmpl w:val="161EC5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F34D9D"/>
    <w:multiLevelType w:val="hybridMultilevel"/>
    <w:tmpl w:val="5ADAD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623359E"/>
    <w:multiLevelType w:val="hybridMultilevel"/>
    <w:tmpl w:val="3C642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8091AC3"/>
    <w:multiLevelType w:val="hybridMultilevel"/>
    <w:tmpl w:val="16EEF7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672EBF"/>
    <w:multiLevelType w:val="hybridMultilevel"/>
    <w:tmpl w:val="07CC7C58"/>
    <w:lvl w:ilvl="0" w:tplc="04070001">
      <w:start w:val="1"/>
      <w:numFmt w:val="bullet"/>
      <w:lvlText w:val=""/>
      <w:lvlJc w:val="left"/>
      <w:pPr>
        <w:ind w:left="720" w:hanging="360"/>
      </w:pPr>
      <w:rPr>
        <w:rFonts w:ascii="Symbol" w:hAnsi="Symbol" w:hint="default"/>
        <w:sz w:val="19"/>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945655A"/>
    <w:multiLevelType w:val="hybridMultilevel"/>
    <w:tmpl w:val="92486B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ABC1731"/>
    <w:multiLevelType w:val="hybridMultilevel"/>
    <w:tmpl w:val="B67C4B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E106416"/>
    <w:multiLevelType w:val="hybridMultilevel"/>
    <w:tmpl w:val="BA6A1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FA57C7B"/>
    <w:multiLevelType w:val="hybridMultilevel"/>
    <w:tmpl w:val="6DDAE5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5EE23AC"/>
    <w:multiLevelType w:val="hybridMultilevel"/>
    <w:tmpl w:val="752817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99417A3"/>
    <w:multiLevelType w:val="hybridMultilevel"/>
    <w:tmpl w:val="F2DC78BA"/>
    <w:lvl w:ilvl="0" w:tplc="57968006">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A7E3303"/>
    <w:multiLevelType w:val="hybridMultilevel"/>
    <w:tmpl w:val="CCA42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25E4C57"/>
    <w:multiLevelType w:val="hybridMultilevel"/>
    <w:tmpl w:val="E83AA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2"/>
  </w:num>
  <w:num w:numId="4">
    <w:abstractNumId w:val="28"/>
  </w:num>
  <w:num w:numId="5">
    <w:abstractNumId w:val="8"/>
  </w:num>
  <w:num w:numId="6">
    <w:abstractNumId w:val="26"/>
  </w:num>
  <w:num w:numId="7">
    <w:abstractNumId w:val="3"/>
  </w:num>
  <w:num w:numId="8">
    <w:abstractNumId w:val="13"/>
  </w:num>
  <w:num w:numId="9">
    <w:abstractNumId w:val="4"/>
  </w:num>
  <w:num w:numId="10">
    <w:abstractNumId w:val="19"/>
  </w:num>
  <w:num w:numId="11">
    <w:abstractNumId w:val="1"/>
  </w:num>
  <w:num w:numId="12">
    <w:abstractNumId w:val="27"/>
  </w:num>
  <w:num w:numId="13">
    <w:abstractNumId w:val="6"/>
  </w:num>
  <w:num w:numId="14">
    <w:abstractNumId w:val="21"/>
  </w:num>
  <w:num w:numId="15">
    <w:abstractNumId w:val="7"/>
  </w:num>
  <w:num w:numId="16">
    <w:abstractNumId w:val="29"/>
  </w:num>
  <w:num w:numId="17">
    <w:abstractNumId w:val="15"/>
  </w:num>
  <w:num w:numId="18">
    <w:abstractNumId w:val="11"/>
  </w:num>
  <w:num w:numId="19">
    <w:abstractNumId w:val="0"/>
  </w:num>
  <w:num w:numId="20">
    <w:abstractNumId w:val="23"/>
  </w:num>
  <w:num w:numId="21">
    <w:abstractNumId w:val="30"/>
  </w:num>
  <w:num w:numId="22">
    <w:abstractNumId w:val="9"/>
  </w:num>
  <w:num w:numId="23">
    <w:abstractNumId w:val="5"/>
  </w:num>
  <w:num w:numId="24">
    <w:abstractNumId w:val="20"/>
  </w:num>
  <w:num w:numId="25">
    <w:abstractNumId w:val="17"/>
  </w:num>
  <w:num w:numId="26">
    <w:abstractNumId w:val="22"/>
  </w:num>
  <w:num w:numId="27">
    <w:abstractNumId w:val="25"/>
  </w:num>
  <w:num w:numId="28">
    <w:abstractNumId w:val="24"/>
  </w:num>
  <w:num w:numId="29">
    <w:abstractNumId w:val="14"/>
  </w:num>
  <w:num w:numId="30">
    <w:abstractNumId w:val="1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EyMDO2MDM1sDQxsjRT0lEKTi0uzszPAykwqgUA0OgRhSwAAAA="/>
  </w:docVars>
  <w:rsids>
    <w:rsidRoot w:val="00916D03"/>
    <w:rsid w:val="00036194"/>
    <w:rsid w:val="000471CD"/>
    <w:rsid w:val="00052776"/>
    <w:rsid w:val="00092D87"/>
    <w:rsid w:val="000C1FC1"/>
    <w:rsid w:val="0024027A"/>
    <w:rsid w:val="002E2797"/>
    <w:rsid w:val="00365464"/>
    <w:rsid w:val="003810D8"/>
    <w:rsid w:val="003B1141"/>
    <w:rsid w:val="003E7171"/>
    <w:rsid w:val="00423784"/>
    <w:rsid w:val="0046490A"/>
    <w:rsid w:val="00476832"/>
    <w:rsid w:val="004914F8"/>
    <w:rsid w:val="005501C3"/>
    <w:rsid w:val="005560B9"/>
    <w:rsid w:val="00584F3B"/>
    <w:rsid w:val="005E5A75"/>
    <w:rsid w:val="006B6D29"/>
    <w:rsid w:val="006D13C0"/>
    <w:rsid w:val="006E671B"/>
    <w:rsid w:val="0073548D"/>
    <w:rsid w:val="00760E09"/>
    <w:rsid w:val="007F037B"/>
    <w:rsid w:val="00852AF4"/>
    <w:rsid w:val="00897C19"/>
    <w:rsid w:val="008A69C9"/>
    <w:rsid w:val="00916D03"/>
    <w:rsid w:val="00971A94"/>
    <w:rsid w:val="0098017A"/>
    <w:rsid w:val="00987039"/>
    <w:rsid w:val="00995F60"/>
    <w:rsid w:val="009C214E"/>
    <w:rsid w:val="009F22C7"/>
    <w:rsid w:val="00A55A44"/>
    <w:rsid w:val="00A62A4C"/>
    <w:rsid w:val="00A91C75"/>
    <w:rsid w:val="00A921DE"/>
    <w:rsid w:val="00AB58C1"/>
    <w:rsid w:val="00AF4D01"/>
    <w:rsid w:val="00B06557"/>
    <w:rsid w:val="00B61954"/>
    <w:rsid w:val="00B65B8E"/>
    <w:rsid w:val="00B70EB5"/>
    <w:rsid w:val="00C1189B"/>
    <w:rsid w:val="00CB75DC"/>
    <w:rsid w:val="00CF5780"/>
    <w:rsid w:val="00D552DF"/>
    <w:rsid w:val="00DB22AC"/>
    <w:rsid w:val="00E33894"/>
    <w:rsid w:val="00E53D0B"/>
    <w:rsid w:val="00E6551A"/>
    <w:rsid w:val="00E962FE"/>
    <w:rsid w:val="00ED4CEC"/>
    <w:rsid w:val="00FA7C1D"/>
    <w:rsid w:val="00FF68BE"/>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2E019"/>
  <w15:chartTrackingRefBased/>
  <w15:docId w15:val="{EAF99111-C0C6-0E41-95E9-B785A74F9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1C75"/>
    <w:rPr>
      <w:rFonts w:ascii="Times New Roman" w:eastAsia="Times New Roman" w:hAnsi="Times New Roman" w:cs="Times New Roman"/>
    </w:rPr>
  </w:style>
  <w:style w:type="paragraph" w:styleId="berschrift1">
    <w:name w:val="heading 1"/>
    <w:basedOn w:val="Standard"/>
    <w:next w:val="Standard"/>
    <w:link w:val="berschrift1Zchn"/>
    <w:uiPriority w:val="9"/>
    <w:qFormat/>
    <w:rsid w:val="00916D03"/>
    <w:pPr>
      <w:outlineLvl w:val="0"/>
    </w:pPr>
    <w:rPr>
      <w:rFonts w:ascii="Calibri" w:eastAsia="MS Gothic" w:hAnsi="Calibri"/>
      <w:b/>
      <w:bCs/>
      <w:color w:val="4F81BD"/>
      <w:sz w:val="32"/>
      <w:szCs w:val="32"/>
      <w:lang w:val="en-US" w:eastAsia="en-US"/>
    </w:rPr>
  </w:style>
  <w:style w:type="paragraph" w:styleId="berschrift2">
    <w:name w:val="heading 2"/>
    <w:basedOn w:val="Standard"/>
    <w:next w:val="Standard"/>
    <w:link w:val="berschrift2Zchn"/>
    <w:uiPriority w:val="9"/>
    <w:unhideWhenUsed/>
    <w:qFormat/>
    <w:rsid w:val="00916D03"/>
    <w:pPr>
      <w:outlineLvl w:val="1"/>
    </w:pPr>
    <w:rPr>
      <w:rFonts w:ascii="Calibri" w:eastAsia="MS Gothic" w:hAnsi="Calibri"/>
      <w:b/>
      <w:bCs/>
      <w:color w:val="4F81BD"/>
      <w:lang w:val="en-US" w:eastAsia="en-US"/>
    </w:rPr>
  </w:style>
  <w:style w:type="paragraph" w:styleId="berschrift3">
    <w:name w:val="heading 3"/>
    <w:basedOn w:val="Standard"/>
    <w:next w:val="Standard"/>
    <w:link w:val="berschrift3Zchn"/>
    <w:uiPriority w:val="9"/>
    <w:semiHidden/>
    <w:unhideWhenUsed/>
    <w:qFormat/>
    <w:rsid w:val="00916D0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16D0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16D03"/>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916D03"/>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16D03"/>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916D03"/>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16D03"/>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16D03"/>
    <w:rPr>
      <w:rFonts w:ascii="Calibri" w:eastAsia="MS Gothic" w:hAnsi="Calibri" w:cs="Times New Roman"/>
      <w:b/>
      <w:bCs/>
      <w:color w:val="4F81BD"/>
      <w:sz w:val="32"/>
      <w:szCs w:val="32"/>
      <w:lang w:val="en-US" w:eastAsia="en-US"/>
    </w:rPr>
  </w:style>
  <w:style w:type="character" w:customStyle="1" w:styleId="berschrift2Zchn">
    <w:name w:val="Überschrift 2 Zchn"/>
    <w:basedOn w:val="Absatz-Standardschriftart"/>
    <w:link w:val="berschrift2"/>
    <w:uiPriority w:val="9"/>
    <w:rsid w:val="00916D03"/>
    <w:rPr>
      <w:rFonts w:ascii="Calibri" w:eastAsia="MS Gothic" w:hAnsi="Calibri" w:cs="Times New Roman"/>
      <w:b/>
      <w:bCs/>
      <w:color w:val="4F81BD"/>
      <w:lang w:val="en-US" w:eastAsia="en-US"/>
    </w:rPr>
  </w:style>
  <w:style w:type="character" w:customStyle="1" w:styleId="berschrift3Zchn">
    <w:name w:val="Überschrift 3 Zchn"/>
    <w:basedOn w:val="Absatz-Standardschriftart"/>
    <w:link w:val="berschrift3"/>
    <w:uiPriority w:val="9"/>
    <w:semiHidden/>
    <w:rsid w:val="00916D0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16D0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16D0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16D0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16D0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16D0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16D03"/>
    <w:rPr>
      <w:rFonts w:eastAsiaTheme="majorEastAsia" w:cstheme="majorBidi"/>
      <w:color w:val="272727" w:themeColor="text1" w:themeTint="D8"/>
    </w:rPr>
  </w:style>
  <w:style w:type="paragraph" w:styleId="Titel">
    <w:name w:val="Title"/>
    <w:basedOn w:val="Standard"/>
    <w:next w:val="Standard"/>
    <w:link w:val="TitelZchn"/>
    <w:uiPriority w:val="10"/>
    <w:qFormat/>
    <w:rsid w:val="00916D0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16D0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16D0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16D0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16D0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16D03"/>
    <w:rPr>
      <w:rFonts w:ascii="Times New Roman" w:eastAsia="Times New Roman" w:hAnsi="Times New Roman" w:cs="Times New Roman"/>
      <w:i/>
      <w:iCs/>
      <w:color w:val="404040" w:themeColor="text1" w:themeTint="BF"/>
    </w:rPr>
  </w:style>
  <w:style w:type="paragraph" w:styleId="Listenabsatz">
    <w:name w:val="List Paragraph"/>
    <w:basedOn w:val="Standard"/>
    <w:uiPriority w:val="34"/>
    <w:qFormat/>
    <w:rsid w:val="00916D03"/>
    <w:pPr>
      <w:ind w:left="720"/>
      <w:contextualSpacing/>
    </w:pPr>
  </w:style>
  <w:style w:type="character" w:styleId="IntensiveHervorhebung">
    <w:name w:val="Intense Emphasis"/>
    <w:basedOn w:val="Absatz-Standardschriftart"/>
    <w:uiPriority w:val="21"/>
    <w:qFormat/>
    <w:rsid w:val="00916D03"/>
    <w:rPr>
      <w:i/>
      <w:iCs/>
      <w:color w:val="0F4761" w:themeColor="accent1" w:themeShade="BF"/>
    </w:rPr>
  </w:style>
  <w:style w:type="paragraph" w:styleId="IntensivesZitat">
    <w:name w:val="Intense Quote"/>
    <w:basedOn w:val="Standard"/>
    <w:next w:val="Standard"/>
    <w:link w:val="IntensivesZitatZchn"/>
    <w:uiPriority w:val="30"/>
    <w:qFormat/>
    <w:rsid w:val="00916D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16D03"/>
    <w:rPr>
      <w:rFonts w:ascii="Times New Roman" w:eastAsia="Times New Roman" w:hAnsi="Times New Roman" w:cs="Times New Roman"/>
      <w:i/>
      <w:iCs/>
      <w:color w:val="0F4761" w:themeColor="accent1" w:themeShade="BF"/>
    </w:rPr>
  </w:style>
  <w:style w:type="character" w:styleId="IntensiverVerweis">
    <w:name w:val="Intense Reference"/>
    <w:basedOn w:val="Absatz-Standardschriftart"/>
    <w:uiPriority w:val="32"/>
    <w:qFormat/>
    <w:rsid w:val="00916D03"/>
    <w:rPr>
      <w:b/>
      <w:bCs/>
      <w:smallCaps/>
      <w:color w:val="0F4761" w:themeColor="accent1" w:themeShade="BF"/>
      <w:spacing w:val="5"/>
    </w:rPr>
  </w:style>
  <w:style w:type="paragraph" w:customStyle="1" w:styleId="Author">
    <w:name w:val="Author"/>
    <w:next w:val="Textkrper"/>
    <w:qFormat/>
    <w:rsid w:val="00916D03"/>
    <w:pPr>
      <w:keepNext/>
      <w:keepLines/>
      <w:spacing w:after="200"/>
      <w:jc w:val="center"/>
    </w:pPr>
    <w:rPr>
      <w:rFonts w:eastAsiaTheme="minorHAnsi"/>
      <w:lang w:val="en-US" w:eastAsia="en-US"/>
    </w:rPr>
  </w:style>
  <w:style w:type="paragraph" w:styleId="Textkrper">
    <w:name w:val="Body Text"/>
    <w:basedOn w:val="Standard"/>
    <w:link w:val="TextkrperZchn"/>
    <w:uiPriority w:val="99"/>
    <w:semiHidden/>
    <w:unhideWhenUsed/>
    <w:rsid w:val="00916D03"/>
    <w:pPr>
      <w:spacing w:after="120"/>
    </w:pPr>
  </w:style>
  <w:style w:type="character" w:customStyle="1" w:styleId="TextkrperZchn">
    <w:name w:val="Textkörper Zchn"/>
    <w:basedOn w:val="Absatz-Standardschriftart"/>
    <w:link w:val="Textkrper"/>
    <w:uiPriority w:val="99"/>
    <w:semiHidden/>
    <w:rsid w:val="00916D03"/>
    <w:rPr>
      <w:rFonts w:ascii="Times New Roman" w:eastAsia="Times New Roman" w:hAnsi="Times New Roman" w:cs="Times New Roman"/>
    </w:rPr>
  </w:style>
  <w:style w:type="paragraph" w:styleId="StandardWeb">
    <w:name w:val="Normal (Web)"/>
    <w:basedOn w:val="Standard"/>
    <w:uiPriority w:val="99"/>
    <w:semiHidden/>
    <w:unhideWhenUsed/>
    <w:rsid w:val="00916D03"/>
    <w:pPr>
      <w:spacing w:before="100" w:beforeAutospacing="1" w:after="100" w:afterAutospacing="1"/>
    </w:pPr>
  </w:style>
  <w:style w:type="character" w:styleId="HTMLCode">
    <w:name w:val="HTML Code"/>
    <w:basedOn w:val="Absatz-Standardschriftart"/>
    <w:uiPriority w:val="99"/>
    <w:semiHidden/>
    <w:unhideWhenUsed/>
    <w:rsid w:val="00916D03"/>
    <w:rPr>
      <w:rFonts w:ascii="Courier New" w:eastAsia="Times New Roman" w:hAnsi="Courier New" w:cs="Courier New"/>
      <w:sz w:val="20"/>
      <w:szCs w:val="20"/>
    </w:rPr>
  </w:style>
  <w:style w:type="character" w:styleId="Hervorhebung">
    <w:name w:val="Emphasis"/>
    <w:basedOn w:val="Absatz-Standardschriftart"/>
    <w:uiPriority w:val="20"/>
    <w:qFormat/>
    <w:rsid w:val="00DB22AC"/>
    <w:rPr>
      <w:i/>
      <w:iCs/>
    </w:rPr>
  </w:style>
  <w:style w:type="character" w:styleId="Fett">
    <w:name w:val="Strong"/>
    <w:basedOn w:val="Absatz-Standardschriftart"/>
    <w:uiPriority w:val="22"/>
    <w:qFormat/>
    <w:rsid w:val="00DB22AC"/>
    <w:rPr>
      <w:b/>
      <w:bCs/>
    </w:rPr>
  </w:style>
  <w:style w:type="character" w:styleId="Hyperlink">
    <w:name w:val="Hyperlink"/>
    <w:basedOn w:val="Absatz-Standardschriftart"/>
    <w:uiPriority w:val="99"/>
    <w:unhideWhenUsed/>
    <w:rsid w:val="00DB22AC"/>
    <w:rPr>
      <w:color w:val="0000FF"/>
      <w:u w:val="single"/>
    </w:rPr>
  </w:style>
  <w:style w:type="character" w:customStyle="1" w:styleId="mi">
    <w:name w:val="mi"/>
    <w:basedOn w:val="Absatz-Standardschriftart"/>
    <w:rsid w:val="00A91C75"/>
  </w:style>
  <w:style w:type="character" w:customStyle="1" w:styleId="mjxassistivemathml">
    <w:name w:val="mjx_assistive_mathml"/>
    <w:basedOn w:val="Absatz-Standardschriftart"/>
    <w:rsid w:val="00A91C75"/>
  </w:style>
  <w:style w:type="character" w:customStyle="1" w:styleId="mo">
    <w:name w:val="mo"/>
    <w:basedOn w:val="Absatz-Standardschriftart"/>
    <w:rsid w:val="00A91C75"/>
  </w:style>
  <w:style w:type="character" w:customStyle="1" w:styleId="mn">
    <w:name w:val="mn"/>
    <w:basedOn w:val="Absatz-Standardschriftart"/>
    <w:rsid w:val="00A91C75"/>
  </w:style>
  <w:style w:type="character" w:styleId="Kommentarzeichen">
    <w:name w:val="annotation reference"/>
    <w:basedOn w:val="Absatz-Standardschriftart"/>
    <w:semiHidden/>
    <w:unhideWhenUsed/>
    <w:rsid w:val="00A91C75"/>
    <w:rPr>
      <w:sz w:val="16"/>
      <w:szCs w:val="16"/>
    </w:rPr>
  </w:style>
  <w:style w:type="paragraph" w:styleId="Inhaltsverzeichnisberschrift">
    <w:name w:val="TOC Heading"/>
    <w:basedOn w:val="berschrift1"/>
    <w:next w:val="Standard"/>
    <w:uiPriority w:val="39"/>
    <w:unhideWhenUsed/>
    <w:qFormat/>
    <w:rsid w:val="008A69C9"/>
    <w:pPr>
      <w:keepNext/>
      <w:keepLines/>
      <w:spacing w:before="480" w:line="276" w:lineRule="auto"/>
      <w:outlineLvl w:val="9"/>
    </w:pPr>
    <w:rPr>
      <w:rFonts w:asciiTheme="majorHAnsi" w:eastAsiaTheme="majorEastAsia" w:hAnsiTheme="majorHAnsi" w:cstheme="majorBidi"/>
      <w:color w:val="0F4761" w:themeColor="accent1" w:themeShade="BF"/>
      <w:sz w:val="28"/>
      <w:szCs w:val="28"/>
      <w:lang w:val="de-DE" w:eastAsia="ja-JP"/>
    </w:rPr>
  </w:style>
  <w:style w:type="paragraph" w:styleId="Verzeichnis1">
    <w:name w:val="toc 1"/>
    <w:basedOn w:val="Standard"/>
    <w:next w:val="Standard"/>
    <w:autoRedefine/>
    <w:uiPriority w:val="39"/>
    <w:unhideWhenUsed/>
    <w:rsid w:val="008A69C9"/>
    <w:pPr>
      <w:spacing w:before="360" w:after="360"/>
    </w:pPr>
    <w:rPr>
      <w:rFonts w:asciiTheme="minorHAnsi" w:hAnsiTheme="minorHAnsi"/>
      <w:b/>
      <w:bCs/>
      <w:caps/>
      <w:sz w:val="22"/>
      <w:szCs w:val="22"/>
      <w:u w:val="single"/>
    </w:rPr>
  </w:style>
  <w:style w:type="paragraph" w:styleId="Verzeichnis2">
    <w:name w:val="toc 2"/>
    <w:basedOn w:val="Standard"/>
    <w:next w:val="Standard"/>
    <w:autoRedefine/>
    <w:uiPriority w:val="39"/>
    <w:unhideWhenUsed/>
    <w:rsid w:val="008A69C9"/>
    <w:rPr>
      <w:rFonts w:asciiTheme="minorHAnsi" w:hAnsiTheme="minorHAnsi"/>
      <w:b/>
      <w:bCs/>
      <w:smallCaps/>
      <w:sz w:val="22"/>
      <w:szCs w:val="22"/>
    </w:rPr>
  </w:style>
  <w:style w:type="paragraph" w:styleId="Verzeichnis3">
    <w:name w:val="toc 3"/>
    <w:basedOn w:val="Standard"/>
    <w:next w:val="Standard"/>
    <w:autoRedefine/>
    <w:uiPriority w:val="39"/>
    <w:semiHidden/>
    <w:unhideWhenUsed/>
    <w:rsid w:val="008A69C9"/>
    <w:rPr>
      <w:rFonts w:asciiTheme="minorHAnsi" w:hAnsiTheme="minorHAnsi"/>
      <w:smallCaps/>
      <w:sz w:val="22"/>
      <w:szCs w:val="22"/>
    </w:rPr>
  </w:style>
  <w:style w:type="paragraph" w:styleId="Verzeichnis4">
    <w:name w:val="toc 4"/>
    <w:basedOn w:val="Standard"/>
    <w:next w:val="Standard"/>
    <w:autoRedefine/>
    <w:uiPriority w:val="39"/>
    <w:semiHidden/>
    <w:unhideWhenUsed/>
    <w:rsid w:val="008A69C9"/>
    <w:rPr>
      <w:rFonts w:asciiTheme="minorHAnsi" w:hAnsiTheme="minorHAnsi"/>
      <w:sz w:val="22"/>
      <w:szCs w:val="22"/>
    </w:rPr>
  </w:style>
  <w:style w:type="paragraph" w:styleId="Verzeichnis5">
    <w:name w:val="toc 5"/>
    <w:basedOn w:val="Standard"/>
    <w:next w:val="Standard"/>
    <w:autoRedefine/>
    <w:uiPriority w:val="39"/>
    <w:semiHidden/>
    <w:unhideWhenUsed/>
    <w:rsid w:val="008A69C9"/>
    <w:rPr>
      <w:rFonts w:asciiTheme="minorHAnsi" w:hAnsiTheme="minorHAnsi"/>
      <w:sz w:val="22"/>
      <w:szCs w:val="22"/>
    </w:rPr>
  </w:style>
  <w:style w:type="paragraph" w:styleId="Verzeichnis6">
    <w:name w:val="toc 6"/>
    <w:basedOn w:val="Standard"/>
    <w:next w:val="Standard"/>
    <w:autoRedefine/>
    <w:uiPriority w:val="39"/>
    <w:semiHidden/>
    <w:unhideWhenUsed/>
    <w:rsid w:val="008A69C9"/>
    <w:rPr>
      <w:rFonts w:asciiTheme="minorHAnsi" w:hAnsiTheme="minorHAnsi"/>
      <w:sz w:val="22"/>
      <w:szCs w:val="22"/>
    </w:rPr>
  </w:style>
  <w:style w:type="paragraph" w:styleId="Verzeichnis7">
    <w:name w:val="toc 7"/>
    <w:basedOn w:val="Standard"/>
    <w:next w:val="Standard"/>
    <w:autoRedefine/>
    <w:uiPriority w:val="39"/>
    <w:semiHidden/>
    <w:unhideWhenUsed/>
    <w:rsid w:val="008A69C9"/>
    <w:rPr>
      <w:rFonts w:asciiTheme="minorHAnsi" w:hAnsiTheme="minorHAnsi"/>
      <w:sz w:val="22"/>
      <w:szCs w:val="22"/>
    </w:rPr>
  </w:style>
  <w:style w:type="paragraph" w:styleId="Verzeichnis8">
    <w:name w:val="toc 8"/>
    <w:basedOn w:val="Standard"/>
    <w:next w:val="Standard"/>
    <w:autoRedefine/>
    <w:uiPriority w:val="39"/>
    <w:semiHidden/>
    <w:unhideWhenUsed/>
    <w:rsid w:val="008A69C9"/>
    <w:rPr>
      <w:rFonts w:asciiTheme="minorHAnsi" w:hAnsiTheme="minorHAnsi"/>
      <w:sz w:val="22"/>
      <w:szCs w:val="22"/>
    </w:rPr>
  </w:style>
  <w:style w:type="paragraph" w:styleId="Verzeichnis9">
    <w:name w:val="toc 9"/>
    <w:basedOn w:val="Standard"/>
    <w:next w:val="Standard"/>
    <w:autoRedefine/>
    <w:uiPriority w:val="39"/>
    <w:semiHidden/>
    <w:unhideWhenUsed/>
    <w:rsid w:val="008A69C9"/>
    <w:rPr>
      <w:rFonts w:asciiTheme="minorHAnsi" w:hAnsiTheme="minorHAnsi"/>
      <w:sz w:val="22"/>
      <w:szCs w:val="22"/>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Times New Roman" w:eastAsia="Times New Roman" w:hAnsi="Times New Roman" w:cs="Times New Roman"/>
      <w:sz w:val="20"/>
      <w:szCs w:val="20"/>
    </w:rPr>
  </w:style>
  <w:style w:type="paragraph" w:styleId="Kopfzeile">
    <w:name w:val="header"/>
    <w:basedOn w:val="Standard"/>
    <w:link w:val="KopfzeileZchn"/>
    <w:uiPriority w:val="99"/>
    <w:unhideWhenUsed/>
    <w:rsid w:val="00B06557"/>
    <w:pPr>
      <w:tabs>
        <w:tab w:val="center" w:pos="4536"/>
        <w:tab w:val="right" w:pos="9072"/>
      </w:tabs>
    </w:pPr>
  </w:style>
  <w:style w:type="character" w:customStyle="1" w:styleId="KopfzeileZchn">
    <w:name w:val="Kopfzeile Zchn"/>
    <w:basedOn w:val="Absatz-Standardschriftart"/>
    <w:link w:val="Kopfzeile"/>
    <w:uiPriority w:val="99"/>
    <w:rsid w:val="00B06557"/>
    <w:rPr>
      <w:rFonts w:ascii="Times New Roman" w:eastAsia="Times New Roman" w:hAnsi="Times New Roman" w:cs="Times New Roman"/>
    </w:rPr>
  </w:style>
  <w:style w:type="paragraph" w:styleId="Fuzeile">
    <w:name w:val="footer"/>
    <w:basedOn w:val="Standard"/>
    <w:link w:val="FuzeileZchn"/>
    <w:uiPriority w:val="99"/>
    <w:unhideWhenUsed/>
    <w:rsid w:val="00B06557"/>
    <w:pPr>
      <w:tabs>
        <w:tab w:val="center" w:pos="4536"/>
        <w:tab w:val="right" w:pos="9072"/>
      </w:tabs>
    </w:pPr>
  </w:style>
  <w:style w:type="character" w:customStyle="1" w:styleId="FuzeileZchn">
    <w:name w:val="Fußzeile Zchn"/>
    <w:basedOn w:val="Absatz-Standardschriftart"/>
    <w:link w:val="Fuzeile"/>
    <w:uiPriority w:val="99"/>
    <w:rsid w:val="00B0655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27">
      <w:bodyDiv w:val="1"/>
      <w:marLeft w:val="0"/>
      <w:marRight w:val="0"/>
      <w:marTop w:val="0"/>
      <w:marBottom w:val="0"/>
      <w:divBdr>
        <w:top w:val="none" w:sz="0" w:space="0" w:color="auto"/>
        <w:left w:val="none" w:sz="0" w:space="0" w:color="auto"/>
        <w:bottom w:val="none" w:sz="0" w:space="0" w:color="auto"/>
        <w:right w:val="none" w:sz="0" w:space="0" w:color="auto"/>
      </w:divBdr>
      <w:divsChild>
        <w:div w:id="657615582">
          <w:marLeft w:val="0"/>
          <w:marRight w:val="0"/>
          <w:marTop w:val="0"/>
          <w:marBottom w:val="300"/>
          <w:divBdr>
            <w:top w:val="single" w:sz="6" w:space="11" w:color="BCE8F1"/>
            <w:left w:val="single" w:sz="6" w:space="11" w:color="BCE8F1"/>
            <w:bottom w:val="single" w:sz="6" w:space="11" w:color="BCE8F1"/>
            <w:right w:val="single" w:sz="6" w:space="11" w:color="BCE8F1"/>
          </w:divBdr>
        </w:div>
      </w:divsChild>
    </w:div>
    <w:div w:id="70584206">
      <w:bodyDiv w:val="1"/>
      <w:marLeft w:val="0"/>
      <w:marRight w:val="0"/>
      <w:marTop w:val="0"/>
      <w:marBottom w:val="0"/>
      <w:divBdr>
        <w:top w:val="none" w:sz="0" w:space="0" w:color="auto"/>
        <w:left w:val="none" w:sz="0" w:space="0" w:color="auto"/>
        <w:bottom w:val="none" w:sz="0" w:space="0" w:color="auto"/>
        <w:right w:val="none" w:sz="0" w:space="0" w:color="auto"/>
      </w:divBdr>
      <w:divsChild>
        <w:div w:id="429082125">
          <w:marLeft w:val="0"/>
          <w:marRight w:val="0"/>
          <w:marTop w:val="0"/>
          <w:marBottom w:val="300"/>
          <w:divBdr>
            <w:top w:val="single" w:sz="6" w:space="11" w:color="BCE8F1"/>
            <w:left w:val="single" w:sz="6" w:space="11" w:color="BCE8F1"/>
            <w:bottom w:val="single" w:sz="6" w:space="11" w:color="BCE8F1"/>
            <w:right w:val="single" w:sz="6" w:space="11" w:color="BCE8F1"/>
          </w:divBdr>
        </w:div>
      </w:divsChild>
    </w:div>
    <w:div w:id="122234499">
      <w:bodyDiv w:val="1"/>
      <w:marLeft w:val="0"/>
      <w:marRight w:val="0"/>
      <w:marTop w:val="0"/>
      <w:marBottom w:val="0"/>
      <w:divBdr>
        <w:top w:val="none" w:sz="0" w:space="0" w:color="auto"/>
        <w:left w:val="none" w:sz="0" w:space="0" w:color="auto"/>
        <w:bottom w:val="none" w:sz="0" w:space="0" w:color="auto"/>
        <w:right w:val="none" w:sz="0" w:space="0" w:color="auto"/>
      </w:divBdr>
    </w:div>
    <w:div w:id="157969220">
      <w:bodyDiv w:val="1"/>
      <w:marLeft w:val="0"/>
      <w:marRight w:val="0"/>
      <w:marTop w:val="0"/>
      <w:marBottom w:val="0"/>
      <w:divBdr>
        <w:top w:val="none" w:sz="0" w:space="0" w:color="auto"/>
        <w:left w:val="none" w:sz="0" w:space="0" w:color="auto"/>
        <w:bottom w:val="none" w:sz="0" w:space="0" w:color="auto"/>
        <w:right w:val="none" w:sz="0" w:space="0" w:color="auto"/>
      </w:divBdr>
      <w:divsChild>
        <w:div w:id="871841069">
          <w:marLeft w:val="0"/>
          <w:marRight w:val="0"/>
          <w:marTop w:val="0"/>
          <w:marBottom w:val="300"/>
          <w:divBdr>
            <w:top w:val="single" w:sz="6" w:space="11" w:color="BCE8F1"/>
            <w:left w:val="single" w:sz="6" w:space="11" w:color="BCE8F1"/>
            <w:bottom w:val="single" w:sz="6" w:space="11" w:color="BCE8F1"/>
            <w:right w:val="single" w:sz="6" w:space="11" w:color="BCE8F1"/>
          </w:divBdr>
        </w:div>
      </w:divsChild>
    </w:div>
    <w:div w:id="186452367">
      <w:bodyDiv w:val="1"/>
      <w:marLeft w:val="0"/>
      <w:marRight w:val="0"/>
      <w:marTop w:val="0"/>
      <w:marBottom w:val="0"/>
      <w:divBdr>
        <w:top w:val="none" w:sz="0" w:space="0" w:color="auto"/>
        <w:left w:val="none" w:sz="0" w:space="0" w:color="auto"/>
        <w:bottom w:val="none" w:sz="0" w:space="0" w:color="auto"/>
        <w:right w:val="none" w:sz="0" w:space="0" w:color="auto"/>
      </w:divBdr>
    </w:div>
    <w:div w:id="249824918">
      <w:bodyDiv w:val="1"/>
      <w:marLeft w:val="0"/>
      <w:marRight w:val="0"/>
      <w:marTop w:val="0"/>
      <w:marBottom w:val="0"/>
      <w:divBdr>
        <w:top w:val="none" w:sz="0" w:space="0" w:color="auto"/>
        <w:left w:val="none" w:sz="0" w:space="0" w:color="auto"/>
        <w:bottom w:val="none" w:sz="0" w:space="0" w:color="auto"/>
        <w:right w:val="none" w:sz="0" w:space="0" w:color="auto"/>
      </w:divBdr>
    </w:div>
    <w:div w:id="256328438">
      <w:bodyDiv w:val="1"/>
      <w:marLeft w:val="0"/>
      <w:marRight w:val="0"/>
      <w:marTop w:val="0"/>
      <w:marBottom w:val="0"/>
      <w:divBdr>
        <w:top w:val="none" w:sz="0" w:space="0" w:color="auto"/>
        <w:left w:val="none" w:sz="0" w:space="0" w:color="auto"/>
        <w:bottom w:val="none" w:sz="0" w:space="0" w:color="auto"/>
        <w:right w:val="none" w:sz="0" w:space="0" w:color="auto"/>
      </w:divBdr>
    </w:div>
    <w:div w:id="397751772">
      <w:bodyDiv w:val="1"/>
      <w:marLeft w:val="0"/>
      <w:marRight w:val="0"/>
      <w:marTop w:val="0"/>
      <w:marBottom w:val="0"/>
      <w:divBdr>
        <w:top w:val="none" w:sz="0" w:space="0" w:color="auto"/>
        <w:left w:val="none" w:sz="0" w:space="0" w:color="auto"/>
        <w:bottom w:val="none" w:sz="0" w:space="0" w:color="auto"/>
        <w:right w:val="none" w:sz="0" w:space="0" w:color="auto"/>
      </w:divBdr>
    </w:div>
    <w:div w:id="428431946">
      <w:bodyDiv w:val="1"/>
      <w:marLeft w:val="0"/>
      <w:marRight w:val="0"/>
      <w:marTop w:val="0"/>
      <w:marBottom w:val="0"/>
      <w:divBdr>
        <w:top w:val="none" w:sz="0" w:space="0" w:color="auto"/>
        <w:left w:val="none" w:sz="0" w:space="0" w:color="auto"/>
        <w:bottom w:val="none" w:sz="0" w:space="0" w:color="auto"/>
        <w:right w:val="none" w:sz="0" w:space="0" w:color="auto"/>
      </w:divBdr>
    </w:div>
    <w:div w:id="620235235">
      <w:bodyDiv w:val="1"/>
      <w:marLeft w:val="0"/>
      <w:marRight w:val="0"/>
      <w:marTop w:val="0"/>
      <w:marBottom w:val="0"/>
      <w:divBdr>
        <w:top w:val="none" w:sz="0" w:space="0" w:color="auto"/>
        <w:left w:val="none" w:sz="0" w:space="0" w:color="auto"/>
        <w:bottom w:val="none" w:sz="0" w:space="0" w:color="auto"/>
        <w:right w:val="none" w:sz="0" w:space="0" w:color="auto"/>
      </w:divBdr>
    </w:div>
    <w:div w:id="806698992">
      <w:bodyDiv w:val="1"/>
      <w:marLeft w:val="0"/>
      <w:marRight w:val="0"/>
      <w:marTop w:val="0"/>
      <w:marBottom w:val="0"/>
      <w:divBdr>
        <w:top w:val="none" w:sz="0" w:space="0" w:color="auto"/>
        <w:left w:val="none" w:sz="0" w:space="0" w:color="auto"/>
        <w:bottom w:val="none" w:sz="0" w:space="0" w:color="auto"/>
        <w:right w:val="none" w:sz="0" w:space="0" w:color="auto"/>
      </w:divBdr>
    </w:div>
    <w:div w:id="918371112">
      <w:bodyDiv w:val="1"/>
      <w:marLeft w:val="0"/>
      <w:marRight w:val="0"/>
      <w:marTop w:val="0"/>
      <w:marBottom w:val="0"/>
      <w:divBdr>
        <w:top w:val="none" w:sz="0" w:space="0" w:color="auto"/>
        <w:left w:val="none" w:sz="0" w:space="0" w:color="auto"/>
        <w:bottom w:val="none" w:sz="0" w:space="0" w:color="auto"/>
        <w:right w:val="none" w:sz="0" w:space="0" w:color="auto"/>
      </w:divBdr>
    </w:div>
    <w:div w:id="966590730">
      <w:bodyDiv w:val="1"/>
      <w:marLeft w:val="0"/>
      <w:marRight w:val="0"/>
      <w:marTop w:val="0"/>
      <w:marBottom w:val="0"/>
      <w:divBdr>
        <w:top w:val="none" w:sz="0" w:space="0" w:color="auto"/>
        <w:left w:val="none" w:sz="0" w:space="0" w:color="auto"/>
        <w:bottom w:val="none" w:sz="0" w:space="0" w:color="auto"/>
        <w:right w:val="none" w:sz="0" w:space="0" w:color="auto"/>
      </w:divBdr>
    </w:div>
    <w:div w:id="1056977273">
      <w:bodyDiv w:val="1"/>
      <w:marLeft w:val="0"/>
      <w:marRight w:val="0"/>
      <w:marTop w:val="0"/>
      <w:marBottom w:val="0"/>
      <w:divBdr>
        <w:top w:val="none" w:sz="0" w:space="0" w:color="auto"/>
        <w:left w:val="none" w:sz="0" w:space="0" w:color="auto"/>
        <w:bottom w:val="none" w:sz="0" w:space="0" w:color="auto"/>
        <w:right w:val="none" w:sz="0" w:space="0" w:color="auto"/>
      </w:divBdr>
    </w:div>
    <w:div w:id="1199004279">
      <w:bodyDiv w:val="1"/>
      <w:marLeft w:val="0"/>
      <w:marRight w:val="0"/>
      <w:marTop w:val="0"/>
      <w:marBottom w:val="0"/>
      <w:divBdr>
        <w:top w:val="none" w:sz="0" w:space="0" w:color="auto"/>
        <w:left w:val="none" w:sz="0" w:space="0" w:color="auto"/>
        <w:bottom w:val="none" w:sz="0" w:space="0" w:color="auto"/>
        <w:right w:val="none" w:sz="0" w:space="0" w:color="auto"/>
      </w:divBdr>
    </w:div>
    <w:div w:id="1223977546">
      <w:bodyDiv w:val="1"/>
      <w:marLeft w:val="0"/>
      <w:marRight w:val="0"/>
      <w:marTop w:val="0"/>
      <w:marBottom w:val="0"/>
      <w:divBdr>
        <w:top w:val="none" w:sz="0" w:space="0" w:color="auto"/>
        <w:left w:val="none" w:sz="0" w:space="0" w:color="auto"/>
        <w:bottom w:val="none" w:sz="0" w:space="0" w:color="auto"/>
        <w:right w:val="none" w:sz="0" w:space="0" w:color="auto"/>
      </w:divBdr>
    </w:div>
    <w:div w:id="1267036068">
      <w:bodyDiv w:val="1"/>
      <w:marLeft w:val="0"/>
      <w:marRight w:val="0"/>
      <w:marTop w:val="0"/>
      <w:marBottom w:val="0"/>
      <w:divBdr>
        <w:top w:val="none" w:sz="0" w:space="0" w:color="auto"/>
        <w:left w:val="none" w:sz="0" w:space="0" w:color="auto"/>
        <w:bottom w:val="none" w:sz="0" w:space="0" w:color="auto"/>
        <w:right w:val="none" w:sz="0" w:space="0" w:color="auto"/>
      </w:divBdr>
    </w:div>
    <w:div w:id="1270703843">
      <w:bodyDiv w:val="1"/>
      <w:marLeft w:val="0"/>
      <w:marRight w:val="0"/>
      <w:marTop w:val="0"/>
      <w:marBottom w:val="0"/>
      <w:divBdr>
        <w:top w:val="none" w:sz="0" w:space="0" w:color="auto"/>
        <w:left w:val="none" w:sz="0" w:space="0" w:color="auto"/>
        <w:bottom w:val="none" w:sz="0" w:space="0" w:color="auto"/>
        <w:right w:val="none" w:sz="0" w:space="0" w:color="auto"/>
      </w:divBdr>
      <w:divsChild>
        <w:div w:id="1659113284">
          <w:blockQuote w:val="1"/>
          <w:marLeft w:val="0"/>
          <w:marRight w:val="0"/>
          <w:marTop w:val="0"/>
          <w:marBottom w:val="300"/>
          <w:divBdr>
            <w:top w:val="none" w:sz="0" w:space="0" w:color="auto"/>
            <w:left w:val="single" w:sz="36" w:space="15" w:color="EEEEEE"/>
            <w:bottom w:val="none" w:sz="0" w:space="0" w:color="auto"/>
            <w:right w:val="none" w:sz="0" w:space="0" w:color="auto"/>
          </w:divBdr>
        </w:div>
        <w:div w:id="843283090">
          <w:blockQuote w:val="1"/>
          <w:marLeft w:val="0"/>
          <w:marRight w:val="0"/>
          <w:marTop w:val="0"/>
          <w:marBottom w:val="300"/>
          <w:divBdr>
            <w:top w:val="none" w:sz="0" w:space="0" w:color="auto"/>
            <w:left w:val="single" w:sz="36" w:space="15" w:color="EEEEEE"/>
            <w:bottom w:val="none" w:sz="0" w:space="0" w:color="auto"/>
            <w:right w:val="none" w:sz="0" w:space="0" w:color="auto"/>
          </w:divBdr>
        </w:div>
        <w:div w:id="1328245823">
          <w:blockQuote w:val="1"/>
          <w:marLeft w:val="0"/>
          <w:marRight w:val="0"/>
          <w:marTop w:val="0"/>
          <w:marBottom w:val="300"/>
          <w:divBdr>
            <w:top w:val="none" w:sz="0" w:space="0" w:color="auto"/>
            <w:left w:val="single" w:sz="36" w:space="15" w:color="EEEEEE"/>
            <w:bottom w:val="none" w:sz="0" w:space="0" w:color="auto"/>
            <w:right w:val="none" w:sz="0" w:space="0" w:color="auto"/>
          </w:divBdr>
        </w:div>
        <w:div w:id="1597909761">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343900519">
      <w:bodyDiv w:val="1"/>
      <w:marLeft w:val="0"/>
      <w:marRight w:val="0"/>
      <w:marTop w:val="0"/>
      <w:marBottom w:val="0"/>
      <w:divBdr>
        <w:top w:val="none" w:sz="0" w:space="0" w:color="auto"/>
        <w:left w:val="none" w:sz="0" w:space="0" w:color="auto"/>
        <w:bottom w:val="none" w:sz="0" w:space="0" w:color="auto"/>
        <w:right w:val="none" w:sz="0" w:space="0" w:color="auto"/>
      </w:divBdr>
      <w:divsChild>
        <w:div w:id="868184558">
          <w:marLeft w:val="0"/>
          <w:marRight w:val="0"/>
          <w:marTop w:val="0"/>
          <w:marBottom w:val="300"/>
          <w:divBdr>
            <w:top w:val="single" w:sz="6" w:space="11" w:color="BCE8F1"/>
            <w:left w:val="single" w:sz="6" w:space="11" w:color="BCE8F1"/>
            <w:bottom w:val="single" w:sz="6" w:space="11" w:color="BCE8F1"/>
            <w:right w:val="single" w:sz="6" w:space="11" w:color="BCE8F1"/>
          </w:divBdr>
        </w:div>
      </w:divsChild>
    </w:div>
    <w:div w:id="1406100244">
      <w:bodyDiv w:val="1"/>
      <w:marLeft w:val="0"/>
      <w:marRight w:val="0"/>
      <w:marTop w:val="0"/>
      <w:marBottom w:val="0"/>
      <w:divBdr>
        <w:top w:val="none" w:sz="0" w:space="0" w:color="auto"/>
        <w:left w:val="none" w:sz="0" w:space="0" w:color="auto"/>
        <w:bottom w:val="none" w:sz="0" w:space="0" w:color="auto"/>
        <w:right w:val="none" w:sz="0" w:space="0" w:color="auto"/>
      </w:divBdr>
    </w:div>
    <w:div w:id="1466854879">
      <w:bodyDiv w:val="1"/>
      <w:marLeft w:val="0"/>
      <w:marRight w:val="0"/>
      <w:marTop w:val="0"/>
      <w:marBottom w:val="0"/>
      <w:divBdr>
        <w:top w:val="none" w:sz="0" w:space="0" w:color="auto"/>
        <w:left w:val="none" w:sz="0" w:space="0" w:color="auto"/>
        <w:bottom w:val="none" w:sz="0" w:space="0" w:color="auto"/>
        <w:right w:val="none" w:sz="0" w:space="0" w:color="auto"/>
      </w:divBdr>
    </w:div>
    <w:div w:id="1845048693">
      <w:bodyDiv w:val="1"/>
      <w:marLeft w:val="0"/>
      <w:marRight w:val="0"/>
      <w:marTop w:val="0"/>
      <w:marBottom w:val="0"/>
      <w:divBdr>
        <w:top w:val="none" w:sz="0" w:space="0" w:color="auto"/>
        <w:left w:val="none" w:sz="0" w:space="0" w:color="auto"/>
        <w:bottom w:val="none" w:sz="0" w:space="0" w:color="auto"/>
        <w:right w:val="none" w:sz="0" w:space="0" w:color="auto"/>
      </w:divBdr>
    </w:div>
    <w:div w:id="1898929701">
      <w:bodyDiv w:val="1"/>
      <w:marLeft w:val="0"/>
      <w:marRight w:val="0"/>
      <w:marTop w:val="0"/>
      <w:marBottom w:val="0"/>
      <w:divBdr>
        <w:top w:val="none" w:sz="0" w:space="0" w:color="auto"/>
        <w:left w:val="none" w:sz="0" w:space="0" w:color="auto"/>
        <w:bottom w:val="none" w:sz="0" w:space="0" w:color="auto"/>
        <w:right w:val="none" w:sz="0" w:space="0" w:color="auto"/>
      </w:divBdr>
    </w:div>
    <w:div w:id="2069573630">
      <w:bodyDiv w:val="1"/>
      <w:marLeft w:val="0"/>
      <w:marRight w:val="0"/>
      <w:marTop w:val="0"/>
      <w:marBottom w:val="0"/>
      <w:divBdr>
        <w:top w:val="none" w:sz="0" w:space="0" w:color="auto"/>
        <w:left w:val="none" w:sz="0" w:space="0" w:color="auto"/>
        <w:bottom w:val="none" w:sz="0" w:space="0" w:color="auto"/>
        <w:right w:val="none" w:sz="0" w:space="0" w:color="auto"/>
      </w:divBdr>
    </w:div>
    <w:div w:id="2122794260">
      <w:bodyDiv w:val="1"/>
      <w:marLeft w:val="0"/>
      <w:marRight w:val="0"/>
      <w:marTop w:val="0"/>
      <w:marBottom w:val="0"/>
      <w:divBdr>
        <w:top w:val="none" w:sz="0" w:space="0" w:color="auto"/>
        <w:left w:val="none" w:sz="0" w:space="0" w:color="auto"/>
        <w:bottom w:val="none" w:sz="0" w:space="0" w:color="auto"/>
        <w:right w:val="none" w:sz="0" w:space="0" w:color="auto"/>
      </w:divBdr>
      <w:divsChild>
        <w:div w:id="1720786973">
          <w:marLeft w:val="0"/>
          <w:marRight w:val="0"/>
          <w:marTop w:val="0"/>
          <w:marBottom w:val="300"/>
          <w:divBdr>
            <w:top w:val="single" w:sz="6" w:space="11" w:color="BCE8F1"/>
            <w:left w:val="single" w:sz="6" w:space="11" w:color="BCE8F1"/>
            <w:bottom w:val="single" w:sz="6" w:space="11" w:color="BCE8F1"/>
            <w:right w:val="single" w:sz="6" w:space="11" w:color="BCE8F1"/>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riticalvaluecalculator.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D1CC3-FE53-D04B-A97A-CB3BCD342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3222</Words>
  <Characters>20304</Characters>
  <Application>Microsoft Office Word</Application>
  <DocSecurity>0</DocSecurity>
  <Lines>169</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Gies</dc:creator>
  <cp:keywords/>
  <dc:description/>
  <cp:lastModifiedBy>Conrad Ziller</cp:lastModifiedBy>
  <cp:revision>5</cp:revision>
  <dcterms:created xsi:type="dcterms:W3CDTF">2024-03-06T13:52:00Z</dcterms:created>
  <dcterms:modified xsi:type="dcterms:W3CDTF">2024-05-14T13:19:00Z</dcterms:modified>
</cp:coreProperties>
</file>